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7F4C3B" w14:textId="2C72AF7F" w:rsidR="007A7859" w:rsidRDefault="00165BBF">
      <w:pPr>
        <w:pStyle w:val="Default"/>
        <w:ind w:firstLine="24"/>
        <w:rPr>
          <w:rFonts w:ascii="Baskerville" w:eastAsia="Baskerville" w:hAnsi="Baskerville" w:cs="Baskerville"/>
          <w:sz w:val="24"/>
          <w:szCs w:val="24"/>
        </w:rPr>
      </w:pPr>
      <w:r>
        <w:rPr>
          <w:noProof/>
          <w:sz w:val="44"/>
          <w:szCs w:val="44"/>
        </w:rPr>
        <w:drawing>
          <wp:anchor distT="152400" distB="152400" distL="152400" distR="152400" simplePos="0" relativeHeight="251664384" behindDoc="0" locked="0" layoutInCell="1" allowOverlap="1" wp14:anchorId="3AAA2966" wp14:editId="50662F48">
            <wp:simplePos x="0" y="0"/>
            <wp:positionH relativeFrom="margin">
              <wp:posOffset>176530</wp:posOffset>
            </wp:positionH>
            <wp:positionV relativeFrom="line">
              <wp:posOffset>3719195</wp:posOffset>
            </wp:positionV>
            <wp:extent cx="3204880" cy="2403433"/>
            <wp:effectExtent l="0" t="0" r="0" b="0"/>
            <wp:wrapTopAndBottom distT="152400" distB="15240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Joe Morrow:John Warman 7-24-2018.jpg"/>
                    <pic:cNvPicPr>
                      <a:picLocks noChangeAspect="1"/>
                    </pic:cNvPicPr>
                  </pic:nvPicPr>
                  <pic:blipFill>
                    <a:blip r:embed="rId7"/>
                    <a:stretch>
                      <a:fillRect/>
                    </a:stretch>
                  </pic:blipFill>
                  <pic:spPr>
                    <a:xfrm>
                      <a:off x="0" y="0"/>
                      <a:ext cx="3204880" cy="2403433"/>
                    </a:xfrm>
                    <a:prstGeom prst="rect">
                      <a:avLst/>
                    </a:prstGeom>
                    <a:ln w="12700" cap="flat">
                      <a:noFill/>
                      <a:miter lim="400000"/>
                    </a:ln>
                    <a:effectLst/>
                  </pic:spPr>
                </pic:pic>
              </a:graphicData>
            </a:graphic>
          </wp:anchor>
        </w:drawing>
      </w:r>
      <w:r w:rsidR="003354B5">
        <w:rPr>
          <w:rFonts w:ascii="Baskerville" w:hAnsi="Baskerville"/>
          <w:noProof/>
          <w:sz w:val="24"/>
          <w:szCs w:val="24"/>
        </w:rPr>
        <mc:AlternateContent>
          <mc:Choice Requires="wps">
            <w:drawing>
              <wp:anchor distT="152400" distB="152400" distL="152400" distR="152400" simplePos="0" relativeHeight="251662336" behindDoc="0" locked="0" layoutInCell="1" allowOverlap="1" wp14:anchorId="0F09D6C6" wp14:editId="07811624">
                <wp:simplePos x="0" y="0"/>
                <wp:positionH relativeFrom="margin">
                  <wp:posOffset>694491</wp:posOffset>
                </wp:positionH>
                <wp:positionV relativeFrom="line">
                  <wp:posOffset>2082800</wp:posOffset>
                </wp:positionV>
                <wp:extent cx="5456317" cy="783710"/>
                <wp:effectExtent l="0" t="0" r="0" b="0"/>
                <wp:wrapTopAndBottom distT="152400" distB="152400"/>
                <wp:docPr id="1073741825" name="officeArt object"/>
                <wp:cNvGraphicFramePr/>
                <a:graphic xmlns:a="http://schemas.openxmlformats.org/drawingml/2006/main">
                  <a:graphicData uri="http://schemas.microsoft.com/office/word/2010/wordprocessingShape">
                    <wps:wsp>
                      <wps:cNvSpPr txBox="1"/>
                      <wps:spPr>
                        <a:xfrm>
                          <a:off x="0" y="0"/>
                          <a:ext cx="5456317" cy="783710"/>
                        </a:xfrm>
                        <a:prstGeom prst="rect">
                          <a:avLst/>
                        </a:prstGeom>
                        <a:noFill/>
                        <a:ln w="12700" cap="flat">
                          <a:noFill/>
                          <a:miter lim="400000"/>
                        </a:ln>
                        <a:effectLst/>
                      </wps:spPr>
                      <wps:txbx>
                        <w:txbxContent>
                          <w:p w14:paraId="4CE3916B" w14:textId="77777777" w:rsidR="007A7859" w:rsidRDefault="003354B5">
                            <w:pPr>
                              <w:pStyle w:val="Body"/>
                            </w:pPr>
                            <w:r>
                              <w:rPr>
                                <w:rFonts w:ascii="Baskerville SemiBold" w:hAnsi="Baskerville SemiBold"/>
                                <w:i/>
                                <w:iCs/>
                                <w:color w:val="578726"/>
                                <w:sz w:val="84"/>
                                <w:szCs w:val="84"/>
                              </w:rPr>
                              <w:t>C</w:t>
                            </w:r>
                            <w:r>
                              <w:rPr>
                                <w:rFonts w:ascii="Baskerville SemiBold" w:hAnsi="Baskerville SemiBold"/>
                                <w:i/>
                                <w:iCs/>
                                <w:color w:val="578726"/>
                                <w:sz w:val="60"/>
                                <w:szCs w:val="60"/>
                                <w:lang w:val="pt-PT"/>
                              </w:rPr>
                              <w:t>HAMPAIGN</w:t>
                            </w:r>
                            <w:r>
                              <w:rPr>
                                <w:rFonts w:ascii="Baskerville SemiBold" w:hAnsi="Baskerville SemiBold"/>
                                <w:i/>
                                <w:iCs/>
                                <w:color w:val="578726"/>
                                <w:sz w:val="60"/>
                                <w:szCs w:val="60"/>
                              </w:rPr>
                              <w:t xml:space="preserve"> </w:t>
                            </w:r>
                            <w:r>
                              <w:rPr>
                                <w:rFonts w:ascii="Baskerville SemiBold" w:hAnsi="Baskerville SemiBold"/>
                                <w:i/>
                                <w:iCs/>
                                <w:color w:val="578726"/>
                                <w:sz w:val="84"/>
                                <w:szCs w:val="84"/>
                              </w:rPr>
                              <w:t>C</w:t>
                            </w:r>
                            <w:r>
                              <w:rPr>
                                <w:rFonts w:ascii="Baskerville SemiBold" w:hAnsi="Baskerville SemiBold"/>
                                <w:i/>
                                <w:iCs/>
                                <w:color w:val="578726"/>
                                <w:sz w:val="60"/>
                                <w:szCs w:val="60"/>
                                <w:lang w:val="de-DE"/>
                              </w:rPr>
                              <w:t>HRONICLES</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54.7pt;margin-top:164.0pt;width:429.6pt;height:61.7pt;z-index:25166233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Fonts w:ascii="Baskerville SemiBold" w:hAnsi="Baskerville SemiBold"/>
                          <w:i w:val="1"/>
                          <w:iCs w:val="1"/>
                          <w:outline w:val="0"/>
                          <w:color w:val="578625"/>
                          <w:sz w:val="84"/>
                          <w:szCs w:val="84"/>
                          <w:rtl w:val="0"/>
                          <w14:textFill>
                            <w14:solidFill>
                              <w14:srgbClr w14:val="578726"/>
                            </w14:solidFill>
                          </w14:textFill>
                        </w:rPr>
                        <w:t>C</w:t>
                      </w:r>
                      <w:r>
                        <w:rPr>
                          <w:rFonts w:ascii="Baskerville SemiBold" w:hAnsi="Baskerville SemiBold"/>
                          <w:i w:val="1"/>
                          <w:iCs w:val="1"/>
                          <w:outline w:val="0"/>
                          <w:color w:val="578625"/>
                          <w:sz w:val="60"/>
                          <w:szCs w:val="60"/>
                          <w:rtl w:val="0"/>
                          <w:lang w:val="pt-PT"/>
                          <w14:textFill>
                            <w14:solidFill>
                              <w14:srgbClr w14:val="578726"/>
                            </w14:solidFill>
                          </w14:textFill>
                        </w:rPr>
                        <w:t>HAMPAIGN</w:t>
                      </w:r>
                      <w:r>
                        <w:rPr>
                          <w:rFonts w:ascii="Baskerville SemiBold" w:hAnsi="Baskerville SemiBold"/>
                          <w:i w:val="1"/>
                          <w:iCs w:val="1"/>
                          <w:outline w:val="0"/>
                          <w:color w:val="578625"/>
                          <w:sz w:val="60"/>
                          <w:szCs w:val="60"/>
                          <w:rtl w:val="0"/>
                          <w:lang w:val="en-US"/>
                          <w14:textFill>
                            <w14:solidFill>
                              <w14:srgbClr w14:val="578726"/>
                            </w14:solidFill>
                          </w14:textFill>
                        </w:rPr>
                        <w:t xml:space="preserve"> </w:t>
                      </w:r>
                      <w:r>
                        <w:rPr>
                          <w:rFonts w:ascii="Baskerville SemiBold" w:hAnsi="Baskerville SemiBold"/>
                          <w:i w:val="1"/>
                          <w:iCs w:val="1"/>
                          <w:outline w:val="0"/>
                          <w:color w:val="578625"/>
                          <w:sz w:val="84"/>
                          <w:szCs w:val="84"/>
                          <w:rtl w:val="0"/>
                          <w14:textFill>
                            <w14:solidFill>
                              <w14:srgbClr w14:val="578726"/>
                            </w14:solidFill>
                          </w14:textFill>
                        </w:rPr>
                        <w:t>C</w:t>
                      </w:r>
                      <w:r>
                        <w:rPr>
                          <w:rFonts w:ascii="Baskerville SemiBold" w:hAnsi="Baskerville SemiBold"/>
                          <w:i w:val="1"/>
                          <w:iCs w:val="1"/>
                          <w:outline w:val="0"/>
                          <w:color w:val="578625"/>
                          <w:sz w:val="60"/>
                          <w:szCs w:val="60"/>
                          <w:rtl w:val="0"/>
                          <w:lang w:val="de-DE"/>
                          <w14:textFill>
                            <w14:solidFill>
                              <w14:srgbClr w14:val="578726"/>
                            </w14:solidFill>
                          </w14:textFill>
                        </w:rPr>
                        <w:t>HRONICLES</w:t>
                      </w:r>
                    </w:p>
                  </w:txbxContent>
                </v:textbox>
                <w10:wrap type="topAndBottom" side="bothSides" anchorx="margin"/>
              </v:shape>
            </w:pict>
          </mc:Fallback>
        </mc:AlternateContent>
      </w:r>
      <w:r w:rsidR="003354B5">
        <w:rPr>
          <w:rFonts w:ascii="Baskerville" w:eastAsia="Baskerville" w:hAnsi="Baskerville" w:cs="Baskerville"/>
          <w:noProof/>
          <w:sz w:val="24"/>
          <w:szCs w:val="24"/>
        </w:rPr>
        <mc:AlternateContent>
          <mc:Choice Requires="wps">
            <w:drawing>
              <wp:anchor distT="152400" distB="152400" distL="152400" distR="152400" simplePos="0" relativeHeight="251661312" behindDoc="0" locked="0" layoutInCell="1" allowOverlap="1" wp14:anchorId="7E3B1CFF" wp14:editId="3CD44C23">
                <wp:simplePos x="0" y="0"/>
                <wp:positionH relativeFrom="margin">
                  <wp:posOffset>275103</wp:posOffset>
                </wp:positionH>
                <wp:positionV relativeFrom="line">
                  <wp:posOffset>1658620</wp:posOffset>
                </wp:positionV>
                <wp:extent cx="6785037" cy="323771"/>
                <wp:effectExtent l="0" t="0" r="0" b="0"/>
                <wp:wrapTopAndBottom distT="152400" distB="152400"/>
                <wp:docPr id="1073741826" name="officeArt object"/>
                <wp:cNvGraphicFramePr/>
                <a:graphic xmlns:a="http://schemas.openxmlformats.org/drawingml/2006/main">
                  <a:graphicData uri="http://schemas.microsoft.com/office/word/2010/wordprocessingShape">
                    <wps:wsp>
                      <wps:cNvSpPr txBox="1"/>
                      <wps:spPr>
                        <a:xfrm>
                          <a:off x="0" y="0"/>
                          <a:ext cx="6785037" cy="323771"/>
                        </a:xfrm>
                        <a:prstGeom prst="rect">
                          <a:avLst/>
                        </a:prstGeom>
                        <a:noFill/>
                        <a:ln w="12700" cap="flat">
                          <a:noFill/>
                          <a:miter lim="400000"/>
                        </a:ln>
                        <a:effectLst/>
                      </wps:spPr>
                      <wps:txbx>
                        <w:txbxContent>
                          <w:p w14:paraId="4C4E1D69" w14:textId="77777777" w:rsidR="007A7859" w:rsidRDefault="003354B5">
                            <w:pPr>
                              <w:pStyle w:val="Body"/>
                            </w:pPr>
                            <w:r>
                              <w:rPr>
                                <w:sz w:val="26"/>
                                <w:szCs w:val="26"/>
                              </w:rPr>
                              <w:t xml:space="preserve">809 E Lawn Ave Urbana, Ohio 43078  </w:t>
                            </w:r>
                            <w:r>
                              <w:t xml:space="preserve">  </w:t>
                            </w:r>
                            <w:r>
                              <w:tab/>
                            </w:r>
                            <w:hyperlink r:id="rId8" w:history="1">
                              <w:r>
                                <w:rPr>
                                  <w:rStyle w:val="Hyperlink0"/>
                                </w:rPr>
                                <w:t>www.champaigncountyhistoricalmuseum.org</w:t>
                              </w:r>
                            </w:hyperlink>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21.7pt;margin-top:130.6pt;width:534.3pt;height:25.5pt;z-index:2516613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sz w:val="26"/>
                          <w:szCs w:val="26"/>
                          <w:rtl w:val="0"/>
                          <w:lang w:val="en-US"/>
                        </w:rPr>
                        <w:t xml:space="preserve">809 E Lawn Ave Urbana, Ohio 43078  </w:t>
                      </w:r>
                      <w:r>
                        <w:rPr>
                          <w:rtl w:val="0"/>
                          <w:lang w:val="en-US"/>
                        </w:rPr>
                        <w:t xml:space="preserve">  </w:t>
                        <w:tab/>
                      </w:r>
                      <w:r>
                        <w:rPr>
                          <w:rStyle w:val="Hyperlink.0"/>
                        </w:rPr>
                        <w:fldChar w:fldCharType="begin" w:fldLock="0"/>
                      </w:r>
                      <w:r>
                        <w:rPr>
                          <w:rStyle w:val="Hyperlink.0"/>
                        </w:rPr>
                        <w:instrText xml:space="preserve"> HYPERLINK "http://www.champaigncountyhistoricalmuseum.org"</w:instrText>
                      </w:r>
                      <w:r>
                        <w:rPr>
                          <w:rStyle w:val="Hyperlink.0"/>
                        </w:rPr>
                        <w:fldChar w:fldCharType="separate" w:fldLock="0"/>
                      </w:r>
                      <w:r>
                        <w:rPr>
                          <w:rStyle w:val="Hyperlink.0"/>
                          <w:rtl w:val="0"/>
                          <w:lang w:val="en-US"/>
                        </w:rPr>
                        <w:t>www.champaigncountyhistoricalmuseum.org</w:t>
                      </w:r>
                      <w:r>
                        <w:rPr/>
                        <w:fldChar w:fldCharType="end" w:fldLock="0"/>
                      </w:r>
                    </w:p>
                  </w:txbxContent>
                </v:textbox>
                <w10:wrap type="topAndBottom" side="bothSides" anchorx="margin"/>
              </v:shape>
            </w:pict>
          </mc:Fallback>
        </mc:AlternateContent>
      </w:r>
      <w:r w:rsidR="003354B5">
        <w:rPr>
          <w:rFonts w:ascii="Baskerville" w:eastAsia="Baskerville" w:hAnsi="Baskerville" w:cs="Baskerville"/>
          <w:noProof/>
          <w:sz w:val="24"/>
          <w:szCs w:val="24"/>
        </w:rPr>
        <mc:AlternateContent>
          <mc:Choice Requires="wps">
            <w:drawing>
              <wp:anchor distT="152400" distB="152400" distL="152400" distR="152400" simplePos="0" relativeHeight="251660288" behindDoc="0" locked="0" layoutInCell="1" allowOverlap="1" wp14:anchorId="3779AAF7" wp14:editId="51A08DD0">
                <wp:simplePos x="0" y="0"/>
                <wp:positionH relativeFrom="margin">
                  <wp:posOffset>287803</wp:posOffset>
                </wp:positionH>
                <wp:positionV relativeFrom="line">
                  <wp:posOffset>2872859</wp:posOffset>
                </wp:positionV>
                <wp:extent cx="6282395" cy="499190"/>
                <wp:effectExtent l="0" t="0" r="0" b="0"/>
                <wp:wrapTopAndBottom distT="152400" distB="152400"/>
                <wp:docPr id="1073741827" name="officeArt object"/>
                <wp:cNvGraphicFramePr/>
                <a:graphic xmlns:a="http://schemas.openxmlformats.org/drawingml/2006/main">
                  <a:graphicData uri="http://schemas.microsoft.com/office/word/2010/wordprocessingShape">
                    <wps:wsp>
                      <wps:cNvSpPr txBox="1"/>
                      <wps:spPr>
                        <a:xfrm>
                          <a:off x="0" y="0"/>
                          <a:ext cx="6282395" cy="499190"/>
                        </a:xfrm>
                        <a:prstGeom prst="rect">
                          <a:avLst/>
                        </a:prstGeom>
                        <a:noFill/>
                        <a:ln w="12700" cap="flat">
                          <a:solidFill>
                            <a:srgbClr val="000000"/>
                          </a:solidFill>
                          <a:prstDash val="solid"/>
                          <a:miter lim="400000"/>
                        </a:ln>
                        <a:effectLst/>
                      </wps:spPr>
                      <wps:txbx>
                        <w:txbxContent>
                          <w:p w14:paraId="6D111CF4" w14:textId="77777777" w:rsidR="007A7859" w:rsidRDefault="003354B5">
                            <w:pPr>
                              <w:pStyle w:val="Default"/>
                              <w:ind w:firstLine="24"/>
                            </w:pPr>
                            <w:r>
                              <w:rPr>
                                <w:rFonts w:ascii="Baskerville" w:hAnsi="Baskerville"/>
                                <w:sz w:val="32"/>
                                <w:szCs w:val="32"/>
                              </w:rPr>
                              <w:t xml:space="preserve">Est. 1934 </w:t>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r>
                            <w:r>
                              <w:rPr>
                                <w:rFonts w:ascii="Baskerville" w:hAnsi="Baskerville"/>
                                <w:sz w:val="32"/>
                                <w:szCs w:val="32"/>
                              </w:rPr>
                              <w:tab/>
                              <w:t xml:space="preserve">              September/October</w:t>
                            </w:r>
                            <w:r>
                              <w:rPr>
                                <w:rFonts w:ascii="Baskerville" w:hAnsi="Baskerville"/>
                                <w:sz w:val="30"/>
                                <w:szCs w:val="30"/>
                              </w:rPr>
                              <w:t xml:space="preserve"> 2018    </w:t>
                            </w:r>
                          </w:p>
                        </w:txbxContent>
                      </wps:txbx>
                      <wps:bodyPr wrap="square" lIns="50800" tIns="50800" rIns="50800" bIns="50800" numCol="1" anchor="t">
                        <a:noAutofit/>
                      </wps:bodyPr>
                    </wps:wsp>
                  </a:graphicData>
                </a:graphic>
              </wp:anchor>
            </w:drawing>
          </mc:Choice>
          <mc:Fallback>
            <w:pict>
              <v:shape id="_x0000_s1028" type="#_x0000_t202" style="visibility:visible;position:absolute;margin-left:22.7pt;margin-top:226.2pt;width:494.7pt;height:39.3pt;z-index:251660288;mso-position-horizontal:absolute;mso-position-horizontal-relative:margin;mso-position-vertical:absolute;mso-position-vertical-relative:line;mso-wrap-distance-left:12.0pt;mso-wrap-distance-top:12.0pt;mso-wrap-distance-right:12.0pt;mso-wrap-distance-bottom:12.0pt;">
                <v:fill on="f"/>
                <v:stroke filltype="solid" color="#000000" opacity="100.0%" weight="1.0pt" dashstyle="solid" endcap="flat" miterlimit="400.0%" joinstyle="miter" linestyle="single" startarrow="none" startarrowwidth="medium" startarrowlength="medium" endarrow="none" endarrowwidth="medium" endarrowlength="medium"/>
                <v:textbox>
                  <w:txbxContent>
                    <w:p>
                      <w:pPr>
                        <w:pStyle w:val="Default"/>
                        <w:bidi w:val="0"/>
                        <w:ind w:left="0" w:right="0" w:firstLine="24"/>
                        <w:jc w:val="left"/>
                        <w:rPr>
                          <w:rtl w:val="0"/>
                        </w:rPr>
                      </w:pPr>
                      <w:r>
                        <w:rPr>
                          <w:rFonts w:ascii="Baskerville" w:hAnsi="Baskerville"/>
                          <w:sz w:val="32"/>
                          <w:szCs w:val="32"/>
                          <w:rtl w:val="0"/>
                          <w:lang w:val="en-US"/>
                        </w:rPr>
                        <w:t xml:space="preserve">Est. 1934 </w:t>
                        <w:tab/>
                        <w:tab/>
                        <w:tab/>
                        <w:tab/>
                        <w:tab/>
                        <w:tab/>
                        <w:t xml:space="preserve">              September/October</w:t>
                      </w:r>
                      <w:r>
                        <w:rPr>
                          <w:rFonts w:ascii="Baskerville" w:hAnsi="Baskerville"/>
                          <w:sz w:val="30"/>
                          <w:szCs w:val="30"/>
                          <w:rtl w:val="0"/>
                          <w:lang w:val="en-US"/>
                        </w:rPr>
                        <w:t xml:space="preserve"> 2018    </w:t>
                      </w:r>
                    </w:p>
                  </w:txbxContent>
                </v:textbox>
                <w10:wrap type="topAndBottom" side="bothSides" anchorx="margin"/>
              </v:shape>
            </w:pict>
          </mc:Fallback>
        </mc:AlternateContent>
      </w:r>
      <w:r w:rsidR="003354B5">
        <w:rPr>
          <w:rFonts w:ascii="Baskerville" w:eastAsia="Baskerville" w:hAnsi="Baskerville" w:cs="Baskerville"/>
          <w:noProof/>
          <w:sz w:val="24"/>
          <w:szCs w:val="24"/>
        </w:rPr>
        <w:drawing>
          <wp:anchor distT="152400" distB="152400" distL="152400" distR="152400" simplePos="0" relativeHeight="251659264" behindDoc="0" locked="0" layoutInCell="1" allowOverlap="1" wp14:anchorId="176D345D" wp14:editId="537E986B">
            <wp:simplePos x="0" y="0"/>
            <wp:positionH relativeFrom="margin">
              <wp:posOffset>147020</wp:posOffset>
            </wp:positionH>
            <wp:positionV relativeFrom="page">
              <wp:posOffset>419100</wp:posOffset>
            </wp:positionV>
            <wp:extent cx="6406004" cy="1355962"/>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CCHS arched entrance sign.jpeg"/>
                    <pic:cNvPicPr>
                      <a:picLocks noChangeAspect="1"/>
                    </pic:cNvPicPr>
                  </pic:nvPicPr>
                  <pic:blipFill>
                    <a:blip r:embed="rId9"/>
                    <a:stretch>
                      <a:fillRect/>
                    </a:stretch>
                  </pic:blipFill>
                  <pic:spPr>
                    <a:xfrm>
                      <a:off x="0" y="0"/>
                      <a:ext cx="6406004" cy="1355962"/>
                    </a:xfrm>
                    <a:prstGeom prst="rect">
                      <a:avLst/>
                    </a:prstGeom>
                    <a:ln w="25400" cap="flat">
                      <a:solidFill>
                        <a:schemeClr val="accent2">
                          <a:hueOff val="-407110"/>
                          <a:satOff val="1462"/>
                          <a:lumOff val="-14855"/>
                        </a:schemeClr>
                      </a:solidFill>
                      <a:prstDash val="solid"/>
                      <a:miter lim="400000"/>
                    </a:ln>
                    <a:effectLst>
                      <a:outerShdw blurRad="25400" dist="12700" dir="4080000" rotWithShape="0">
                        <a:srgbClr val="000000">
                          <a:alpha val="50000"/>
                        </a:srgbClr>
                      </a:outerShdw>
                    </a:effectLst>
                  </pic:spPr>
                </pic:pic>
              </a:graphicData>
            </a:graphic>
          </wp:anchor>
        </w:drawing>
      </w:r>
    </w:p>
    <w:p w14:paraId="7F9C18BF" w14:textId="726DE00C" w:rsidR="007A7859" w:rsidRDefault="003354B5">
      <w:pPr>
        <w:pStyle w:val="Body"/>
        <w:rPr>
          <w:sz w:val="44"/>
          <w:szCs w:val="44"/>
        </w:rPr>
      </w:pPr>
      <w:r>
        <w:rPr>
          <w:sz w:val="44"/>
          <w:szCs w:val="44"/>
        </w:rPr>
        <w:t xml:space="preserve">   </w:t>
      </w:r>
      <w:r>
        <w:rPr>
          <w:sz w:val="44"/>
          <w:szCs w:val="44"/>
        </w:rPr>
        <w:tab/>
      </w:r>
      <w:r>
        <w:rPr>
          <w:sz w:val="44"/>
          <w:szCs w:val="44"/>
        </w:rPr>
        <w:tab/>
      </w:r>
      <w:r>
        <w:rPr>
          <w:sz w:val="44"/>
          <w:szCs w:val="44"/>
        </w:rPr>
        <w:tab/>
        <w:t xml:space="preserve">OUR NEWEST </w:t>
      </w:r>
      <w:proofErr w:type="gramStart"/>
      <w:r>
        <w:rPr>
          <w:sz w:val="44"/>
          <w:szCs w:val="44"/>
        </w:rPr>
        <w:t>ACQUISITION !</w:t>
      </w:r>
      <w:proofErr w:type="gramEnd"/>
      <w:r>
        <w:rPr>
          <w:sz w:val="44"/>
          <w:szCs w:val="44"/>
        </w:rPr>
        <w:t xml:space="preserve">                     </w:t>
      </w:r>
    </w:p>
    <w:p w14:paraId="226E42C3" w14:textId="2961B7A0" w:rsidR="007A7859" w:rsidRDefault="003354B5">
      <w:pPr>
        <w:pStyle w:val="Body"/>
        <w:rPr>
          <w:sz w:val="26"/>
          <w:szCs w:val="26"/>
        </w:rPr>
      </w:pPr>
      <w:r>
        <w:rPr>
          <w:sz w:val="26"/>
          <w:szCs w:val="26"/>
        </w:rPr>
        <w:t xml:space="preserve">In July members Joe and Cecily Morrow donated their prize tractor, a </w:t>
      </w:r>
      <w:proofErr w:type="gramStart"/>
      <w:r>
        <w:rPr>
          <w:sz w:val="26"/>
          <w:szCs w:val="26"/>
        </w:rPr>
        <w:t>beautifully-restored</w:t>
      </w:r>
      <w:proofErr w:type="gramEnd"/>
      <w:r>
        <w:rPr>
          <w:sz w:val="26"/>
          <w:szCs w:val="26"/>
        </w:rPr>
        <w:t xml:space="preserve"> 1943 McCormick-</w:t>
      </w:r>
      <w:r>
        <w:rPr>
          <w:sz w:val="26"/>
          <w:szCs w:val="26"/>
        </w:rPr>
        <w:t xml:space="preserve">Deering </w:t>
      </w:r>
      <w:proofErr w:type="spellStart"/>
      <w:r>
        <w:rPr>
          <w:sz w:val="26"/>
          <w:szCs w:val="26"/>
        </w:rPr>
        <w:t>Farmall</w:t>
      </w:r>
      <w:proofErr w:type="spellEnd"/>
      <w:r>
        <w:rPr>
          <w:sz w:val="26"/>
          <w:szCs w:val="26"/>
        </w:rPr>
        <w:t xml:space="preserve"> BN.  The restoration was done by Skip </w:t>
      </w:r>
      <w:proofErr w:type="spellStart"/>
      <w:r>
        <w:rPr>
          <w:sz w:val="26"/>
          <w:szCs w:val="26"/>
        </w:rPr>
        <w:t>Merica</w:t>
      </w:r>
      <w:proofErr w:type="spellEnd"/>
      <w:r>
        <w:rPr>
          <w:sz w:val="26"/>
          <w:szCs w:val="26"/>
        </w:rPr>
        <w:t xml:space="preserve">.  Joe is pictured on the left with Bill </w:t>
      </w:r>
      <w:r>
        <w:rPr>
          <w:sz w:val="26"/>
          <w:szCs w:val="26"/>
        </w:rPr>
        <w:t>Warman who di</w:t>
      </w:r>
      <w:r>
        <w:rPr>
          <w:sz w:val="26"/>
          <w:szCs w:val="26"/>
        </w:rPr>
        <w:t xml:space="preserve">d the mechanical work and delivered the tractor. On the right volunteers prepare the </w:t>
      </w:r>
      <w:proofErr w:type="spellStart"/>
      <w:r>
        <w:rPr>
          <w:sz w:val="26"/>
          <w:szCs w:val="26"/>
        </w:rPr>
        <w:t>Farmall</w:t>
      </w:r>
      <w:proofErr w:type="spellEnd"/>
      <w:r>
        <w:rPr>
          <w:sz w:val="26"/>
          <w:szCs w:val="26"/>
        </w:rPr>
        <w:t xml:space="preserve"> for display as it enters the museum.  </w:t>
      </w:r>
    </w:p>
    <w:p w14:paraId="7B03F18D" w14:textId="7C392391" w:rsidR="007A7859" w:rsidRDefault="00165BBF">
      <w:pPr>
        <w:pStyle w:val="Body"/>
        <w:rPr>
          <w:sz w:val="26"/>
          <w:szCs w:val="26"/>
        </w:rPr>
      </w:pPr>
      <w:r>
        <w:rPr>
          <w:noProof/>
          <w:sz w:val="44"/>
          <w:szCs w:val="44"/>
        </w:rPr>
        <w:drawing>
          <wp:anchor distT="152400" distB="152400" distL="152400" distR="152400" simplePos="0" relativeHeight="251663360" behindDoc="0" locked="0" layoutInCell="1" allowOverlap="1" wp14:anchorId="64CEF657" wp14:editId="69279835">
            <wp:simplePos x="0" y="0"/>
            <wp:positionH relativeFrom="margin">
              <wp:posOffset>3484880</wp:posOffset>
            </wp:positionH>
            <wp:positionV relativeFrom="line">
              <wp:posOffset>2452370</wp:posOffset>
            </wp:positionV>
            <wp:extent cx="3156637" cy="2367478"/>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Dick Virts, Joe Morrow, Ward Lutx, Norm Bower.jpg"/>
                    <pic:cNvPicPr>
                      <a:picLocks noChangeAspect="1"/>
                    </pic:cNvPicPr>
                  </pic:nvPicPr>
                  <pic:blipFill>
                    <a:blip r:embed="rId10"/>
                    <a:stretch>
                      <a:fillRect/>
                    </a:stretch>
                  </pic:blipFill>
                  <pic:spPr>
                    <a:xfrm>
                      <a:off x="0" y="0"/>
                      <a:ext cx="3156637" cy="2367478"/>
                    </a:xfrm>
                    <a:prstGeom prst="rect">
                      <a:avLst/>
                    </a:prstGeom>
                    <a:ln w="12700" cap="flat">
                      <a:noFill/>
                      <a:miter lim="400000"/>
                    </a:ln>
                    <a:effectLst/>
                  </pic:spPr>
                </pic:pic>
              </a:graphicData>
            </a:graphic>
          </wp:anchor>
        </w:drawing>
      </w:r>
    </w:p>
    <w:p w14:paraId="6156AFB2" w14:textId="77777777" w:rsidR="007A7859" w:rsidRDefault="003354B5">
      <w:pPr>
        <w:pStyle w:val="Body"/>
        <w:rPr>
          <w:sz w:val="26"/>
          <w:szCs w:val="26"/>
        </w:rPr>
      </w:pPr>
      <w:r>
        <w:rPr>
          <w:sz w:val="26"/>
          <w:szCs w:val="26"/>
        </w:rPr>
        <w:t xml:space="preserve">The 1943 </w:t>
      </w:r>
      <w:proofErr w:type="spellStart"/>
      <w:r>
        <w:rPr>
          <w:sz w:val="26"/>
          <w:szCs w:val="26"/>
        </w:rPr>
        <w:t>Farmall</w:t>
      </w:r>
      <w:proofErr w:type="spellEnd"/>
      <w:r>
        <w:rPr>
          <w:sz w:val="26"/>
          <w:szCs w:val="26"/>
        </w:rPr>
        <w:t xml:space="preserve"> is proudly featured in our museum which is open on Mondays and Tuesdays 1 - 4 and now Sunday afternoons 1-</w:t>
      </w:r>
      <w:r>
        <w:rPr>
          <w:sz w:val="26"/>
          <w:szCs w:val="26"/>
        </w:rPr>
        <w:t>4.  Plans are to enter it in the Hoopla Parade Sept. 29 with Joe Morrow himself at the controls.</w:t>
      </w:r>
    </w:p>
    <w:p w14:paraId="73101700" w14:textId="77777777" w:rsidR="00165BBF" w:rsidRDefault="003354B5">
      <w:pPr>
        <w:pStyle w:val="Body"/>
        <w:rPr>
          <w:sz w:val="26"/>
          <w:szCs w:val="26"/>
        </w:rPr>
      </w:pPr>
      <w:r>
        <w:rPr>
          <w:sz w:val="26"/>
          <w:szCs w:val="26"/>
        </w:rPr>
        <w:tab/>
      </w:r>
      <w:r>
        <w:rPr>
          <w:sz w:val="26"/>
          <w:szCs w:val="26"/>
        </w:rPr>
        <w:tab/>
        <w:t xml:space="preserve">      </w:t>
      </w:r>
      <w:r>
        <w:rPr>
          <w:sz w:val="26"/>
          <w:szCs w:val="26"/>
        </w:rPr>
        <w:tab/>
      </w:r>
    </w:p>
    <w:p w14:paraId="3C1D663A" w14:textId="77777777" w:rsidR="00165BBF" w:rsidRDefault="00165BBF">
      <w:pPr>
        <w:pStyle w:val="Body"/>
        <w:rPr>
          <w:sz w:val="26"/>
          <w:szCs w:val="26"/>
        </w:rPr>
      </w:pPr>
    </w:p>
    <w:p w14:paraId="559F3B12" w14:textId="4EE780DB" w:rsidR="007A7859" w:rsidRDefault="003354B5" w:rsidP="00165BBF">
      <w:pPr>
        <w:pStyle w:val="Body"/>
        <w:jc w:val="center"/>
        <w:rPr>
          <w:sz w:val="26"/>
          <w:szCs w:val="26"/>
        </w:rPr>
      </w:pPr>
      <w:r>
        <w:rPr>
          <w:sz w:val="44"/>
          <w:szCs w:val="44"/>
        </w:rPr>
        <w:lastRenderedPageBreak/>
        <w:t>CHAMPAIGN COUNTY FAIR</w:t>
      </w:r>
    </w:p>
    <w:p w14:paraId="58AA0199" w14:textId="77777777" w:rsidR="007A7859" w:rsidRDefault="003354B5">
      <w:pPr>
        <w:pStyle w:val="Body"/>
        <w:rPr>
          <w:sz w:val="26"/>
          <w:szCs w:val="26"/>
        </w:rPr>
      </w:pPr>
      <w:r>
        <w:rPr>
          <w:noProof/>
          <w:sz w:val="26"/>
          <w:szCs w:val="26"/>
        </w:rPr>
        <w:drawing>
          <wp:anchor distT="152400" distB="152400" distL="152400" distR="152400" simplePos="0" relativeHeight="251665408" behindDoc="0" locked="0" layoutInCell="1" allowOverlap="1" wp14:anchorId="4AD83B9B" wp14:editId="6473913B">
            <wp:simplePos x="0" y="0"/>
            <wp:positionH relativeFrom="margin">
              <wp:posOffset>96401</wp:posOffset>
            </wp:positionH>
            <wp:positionV relativeFrom="line">
              <wp:posOffset>199033</wp:posOffset>
            </wp:positionV>
            <wp:extent cx="3123049" cy="2342287"/>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Cham. Co. Fair Booth 8-3-2018.jpg"/>
                    <pic:cNvPicPr>
                      <a:picLocks noChangeAspect="1"/>
                    </pic:cNvPicPr>
                  </pic:nvPicPr>
                  <pic:blipFill>
                    <a:blip r:embed="rId11"/>
                    <a:stretch>
                      <a:fillRect/>
                    </a:stretch>
                  </pic:blipFill>
                  <pic:spPr>
                    <a:xfrm>
                      <a:off x="0" y="0"/>
                      <a:ext cx="3123049" cy="2342287"/>
                    </a:xfrm>
                    <a:prstGeom prst="rect">
                      <a:avLst/>
                    </a:prstGeom>
                    <a:ln w="12700" cap="flat">
                      <a:noFill/>
                      <a:miter lim="400000"/>
                    </a:ln>
                    <a:effectLst/>
                  </pic:spPr>
                </pic:pic>
              </a:graphicData>
            </a:graphic>
          </wp:anchor>
        </w:drawing>
      </w:r>
      <w:r>
        <w:rPr>
          <w:noProof/>
          <w:sz w:val="26"/>
          <w:szCs w:val="26"/>
        </w:rPr>
        <w:drawing>
          <wp:anchor distT="152400" distB="152400" distL="152400" distR="152400" simplePos="0" relativeHeight="251673600" behindDoc="0" locked="0" layoutInCell="1" allowOverlap="1" wp14:anchorId="4097822A" wp14:editId="0F695728">
            <wp:simplePos x="0" y="0"/>
            <wp:positionH relativeFrom="margin">
              <wp:posOffset>3422650</wp:posOffset>
            </wp:positionH>
            <wp:positionV relativeFrom="line">
              <wp:posOffset>199033</wp:posOffset>
            </wp:positionV>
            <wp:extent cx="3578494" cy="2342287"/>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Fair booth - Rob Pollock, Karen Stickley 8-6-2018.jpeg"/>
                    <pic:cNvPicPr>
                      <a:picLocks noChangeAspect="1"/>
                    </pic:cNvPicPr>
                  </pic:nvPicPr>
                  <pic:blipFill>
                    <a:blip r:embed="rId12"/>
                    <a:stretch>
                      <a:fillRect/>
                    </a:stretch>
                  </pic:blipFill>
                  <pic:spPr>
                    <a:xfrm>
                      <a:off x="0" y="0"/>
                      <a:ext cx="3578494" cy="2342287"/>
                    </a:xfrm>
                    <a:prstGeom prst="rect">
                      <a:avLst/>
                    </a:prstGeom>
                    <a:ln w="12700" cap="flat">
                      <a:noFill/>
                      <a:miter lim="400000"/>
                    </a:ln>
                    <a:effectLst/>
                  </pic:spPr>
                </pic:pic>
              </a:graphicData>
            </a:graphic>
          </wp:anchor>
        </w:drawing>
      </w:r>
    </w:p>
    <w:p w14:paraId="0D0C1F2E" w14:textId="77777777" w:rsidR="007A7859" w:rsidRDefault="003354B5">
      <w:pPr>
        <w:pStyle w:val="Body"/>
        <w:rPr>
          <w:sz w:val="24"/>
          <w:szCs w:val="24"/>
        </w:rPr>
      </w:pPr>
      <w:r>
        <w:rPr>
          <w:sz w:val="24"/>
          <w:szCs w:val="24"/>
        </w:rPr>
        <w:t xml:space="preserve">Pictured above is our Merchant’s Building booth.  Included was a 42-slide </w:t>
      </w:r>
      <w:proofErr w:type="spellStart"/>
      <w:r>
        <w:rPr>
          <w:sz w:val="24"/>
          <w:szCs w:val="24"/>
        </w:rPr>
        <w:t>Powerpoint</w:t>
      </w:r>
      <w:proofErr w:type="spellEnd"/>
      <w:r>
        <w:rPr>
          <w:sz w:val="24"/>
          <w:szCs w:val="24"/>
        </w:rPr>
        <w:t xml:space="preserve"> presentation that scrolled continuously</w:t>
      </w:r>
      <w:r>
        <w:rPr>
          <w:sz w:val="24"/>
          <w:szCs w:val="24"/>
        </w:rPr>
        <w:t xml:space="preserve">.  Also displayed were artifacts pertaining to Addison White as well as the original print of the Emancipation Proclamation provided to Champaign County early in 1863.  THANK YOU to the current and former board members who “manned” the booth in two shifts </w:t>
      </w:r>
      <w:r>
        <w:rPr>
          <w:sz w:val="24"/>
          <w:szCs w:val="24"/>
        </w:rPr>
        <w:t>per day.  Pictured on the right is VP Rob Pollock with visitor Karen Stickley Gibbs.</w:t>
      </w:r>
    </w:p>
    <w:p w14:paraId="2514DDF6" w14:textId="77777777" w:rsidR="007A7859" w:rsidRDefault="007A7859">
      <w:pPr>
        <w:pStyle w:val="Body"/>
        <w:rPr>
          <w:sz w:val="26"/>
          <w:szCs w:val="26"/>
        </w:rPr>
      </w:pPr>
    </w:p>
    <w:p w14:paraId="2C93ED53" w14:textId="77777777" w:rsidR="007A7859" w:rsidRDefault="007A7859">
      <w:pPr>
        <w:pStyle w:val="Body"/>
        <w:rPr>
          <w:sz w:val="26"/>
          <w:szCs w:val="26"/>
        </w:rPr>
      </w:pPr>
    </w:p>
    <w:p w14:paraId="42046384" w14:textId="77777777" w:rsidR="007A7859" w:rsidRDefault="003354B5">
      <w:pPr>
        <w:pStyle w:val="Body"/>
        <w:rPr>
          <w:rFonts w:ascii="Baskerville SemiBold" w:eastAsia="Baskerville SemiBold" w:hAnsi="Baskerville SemiBold" w:cs="Baskerville SemiBold"/>
          <w:sz w:val="26"/>
          <w:szCs w:val="26"/>
        </w:rPr>
      </w:pPr>
      <w:r>
        <w:rPr>
          <w:sz w:val="26"/>
          <w:szCs w:val="26"/>
        </w:rPr>
        <w:tab/>
      </w:r>
      <w:r>
        <w:rPr>
          <w:sz w:val="26"/>
          <w:szCs w:val="26"/>
        </w:rPr>
        <w:tab/>
      </w:r>
      <w:r>
        <w:rPr>
          <w:sz w:val="26"/>
          <w:szCs w:val="26"/>
        </w:rPr>
        <w:tab/>
      </w:r>
      <w:r>
        <w:rPr>
          <w:sz w:val="26"/>
          <w:szCs w:val="26"/>
        </w:rPr>
        <w:tab/>
      </w:r>
      <w:r>
        <w:rPr>
          <w:sz w:val="44"/>
          <w:szCs w:val="44"/>
        </w:rPr>
        <w:t xml:space="preserve"> PRESIDENT’S UPDATE</w:t>
      </w:r>
    </w:p>
    <w:p w14:paraId="3D6A9B0A" w14:textId="77777777" w:rsidR="007A7859" w:rsidRDefault="007A7859">
      <w:pPr>
        <w:pStyle w:val="Body"/>
        <w:rPr>
          <w:sz w:val="24"/>
          <w:szCs w:val="24"/>
        </w:rPr>
      </w:pPr>
    </w:p>
    <w:p w14:paraId="3DCAB18A" w14:textId="77777777" w:rsidR="007A7859" w:rsidRDefault="003354B5">
      <w:pPr>
        <w:pStyle w:val="Body"/>
        <w:rPr>
          <w:sz w:val="24"/>
          <w:szCs w:val="24"/>
        </w:rPr>
      </w:pPr>
      <w:r>
        <w:rPr>
          <w:sz w:val="24"/>
          <w:szCs w:val="24"/>
        </w:rPr>
        <w:t>We have worked hard to increase our presence throughout the county and people have noticed! If you have</w:t>
      </w:r>
    </w:p>
    <w:p w14:paraId="2409CBFC" w14:textId="77777777" w:rsidR="007A7859" w:rsidRDefault="003354B5">
      <w:pPr>
        <w:pStyle w:val="Body"/>
        <w:rPr>
          <w:sz w:val="24"/>
          <w:szCs w:val="24"/>
        </w:rPr>
      </w:pPr>
      <w:r>
        <w:rPr>
          <w:sz w:val="24"/>
          <w:szCs w:val="24"/>
        </w:rPr>
        <w:t xml:space="preserve">not had a chance to take our </w:t>
      </w:r>
      <w:r>
        <w:rPr>
          <w:sz w:val="24"/>
          <w:szCs w:val="24"/>
        </w:rPr>
        <w:t>10-question survey on our website, please do so.  We are receiving valuable input</w:t>
      </w:r>
    </w:p>
    <w:p w14:paraId="26E335A6" w14:textId="77777777" w:rsidR="007A7859" w:rsidRDefault="003354B5">
      <w:pPr>
        <w:pStyle w:val="Body"/>
        <w:rPr>
          <w:sz w:val="24"/>
          <w:szCs w:val="24"/>
        </w:rPr>
      </w:pPr>
      <w:r>
        <w:rPr>
          <w:sz w:val="24"/>
          <w:szCs w:val="24"/>
        </w:rPr>
        <w:t xml:space="preserve">and welcome more of the same.   Moreover, we </w:t>
      </w:r>
      <w:proofErr w:type="gramStart"/>
      <w:r>
        <w:rPr>
          <w:sz w:val="24"/>
          <w:szCs w:val="24"/>
        </w:rPr>
        <w:t>received  many</w:t>
      </w:r>
      <w:proofErr w:type="gramEnd"/>
      <w:r>
        <w:rPr>
          <w:sz w:val="24"/>
          <w:szCs w:val="24"/>
        </w:rPr>
        <w:t xml:space="preserve"> visitors at the fair and learned a lot from them.  </w:t>
      </w:r>
    </w:p>
    <w:p w14:paraId="758DF67F" w14:textId="77777777" w:rsidR="007A7859" w:rsidRDefault="007A7859">
      <w:pPr>
        <w:pStyle w:val="Default"/>
        <w:ind w:right="1440" w:firstLine="24"/>
        <w:rPr>
          <w:rFonts w:ascii="Baskerville" w:eastAsia="Baskerville" w:hAnsi="Baskerville" w:cs="Baskerville"/>
          <w:sz w:val="24"/>
          <w:szCs w:val="24"/>
        </w:rPr>
      </w:pPr>
    </w:p>
    <w:p w14:paraId="62365421"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sz w:val="24"/>
          <w:szCs w:val="24"/>
        </w:rPr>
        <w:lastRenderedPageBreak/>
        <w:t>A number of supporters weighed in on our levy campaign and su</w:t>
      </w:r>
      <w:r>
        <w:rPr>
          <w:rFonts w:ascii="Baskerville" w:hAnsi="Baskerville"/>
          <w:sz w:val="24"/>
          <w:szCs w:val="24"/>
        </w:rPr>
        <w:t xml:space="preserve">ggested that many voters </w:t>
      </w:r>
      <w:proofErr w:type="gramStart"/>
      <w:r>
        <w:rPr>
          <w:rFonts w:ascii="Baskerville" w:hAnsi="Baskerville"/>
          <w:sz w:val="24"/>
          <w:szCs w:val="24"/>
        </w:rPr>
        <w:t>do  not</w:t>
      </w:r>
      <w:proofErr w:type="gramEnd"/>
      <w:r>
        <w:rPr>
          <w:rFonts w:ascii="Baskerville" w:hAnsi="Baskerville"/>
          <w:sz w:val="24"/>
          <w:szCs w:val="24"/>
        </w:rPr>
        <w:t xml:space="preserve">  realize just how small the millage is.  Others seemed to think that it will apply </w:t>
      </w:r>
      <w:proofErr w:type="gramStart"/>
      <w:r>
        <w:rPr>
          <w:rFonts w:ascii="Baskerville" w:hAnsi="Baskerville"/>
          <w:sz w:val="24"/>
          <w:szCs w:val="24"/>
        </w:rPr>
        <w:t>to  all</w:t>
      </w:r>
      <w:proofErr w:type="gramEnd"/>
      <w:r>
        <w:rPr>
          <w:rFonts w:ascii="Baskerville" w:hAnsi="Baskerville"/>
          <w:sz w:val="24"/>
          <w:szCs w:val="24"/>
        </w:rPr>
        <w:t xml:space="preserve"> citizens, not just property owners.  We</w:t>
      </w:r>
      <w:r>
        <w:rPr>
          <w:rFonts w:ascii="Baskerville" w:hAnsi="Baskerville"/>
          <w:sz w:val="24"/>
          <w:szCs w:val="24"/>
        </w:rPr>
        <w:t>’</w:t>
      </w:r>
      <w:r>
        <w:rPr>
          <w:rFonts w:ascii="Baskerville" w:hAnsi="Baskerville"/>
          <w:sz w:val="24"/>
          <w:szCs w:val="24"/>
        </w:rPr>
        <w:t>re listening and will highlight</w:t>
      </w:r>
      <w:r>
        <w:rPr>
          <w:rFonts w:ascii="Baskerville" w:eastAsia="Baskerville" w:hAnsi="Baskerville" w:cs="Baskerville"/>
          <w:noProof/>
          <w:sz w:val="24"/>
          <w:szCs w:val="24"/>
        </w:rPr>
        <mc:AlternateContent>
          <mc:Choice Requires="wpg">
            <w:drawing>
              <wp:anchor distT="152400" distB="152400" distL="152400" distR="152400" simplePos="0" relativeHeight="251674624" behindDoc="0" locked="0" layoutInCell="1" allowOverlap="1" wp14:anchorId="57416176" wp14:editId="0244D419">
                <wp:simplePos x="0" y="0"/>
                <wp:positionH relativeFrom="margin">
                  <wp:posOffset>101600</wp:posOffset>
                </wp:positionH>
                <wp:positionV relativeFrom="line">
                  <wp:posOffset>266700</wp:posOffset>
                </wp:positionV>
                <wp:extent cx="1727200" cy="561539"/>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microsoft.com/office/word/2010/wordprocessingGroup">
                    <wpg:wgp>
                      <wpg:cNvGrpSpPr/>
                      <wpg:grpSpPr>
                        <a:xfrm>
                          <a:off x="0" y="0"/>
                          <a:ext cx="1727200" cy="561539"/>
                          <a:chOff x="0" y="0"/>
                          <a:chExt cx="1727200" cy="561538"/>
                        </a:xfrm>
                      </wpg:grpSpPr>
                      <wps:wsp>
                        <wps:cNvPr id="1073741834" name="Shape 1073741834"/>
                        <wps:cNvSpPr txBox="1"/>
                        <wps:spPr>
                          <a:xfrm>
                            <a:off x="50800" y="50800"/>
                            <a:ext cx="1625600" cy="459939"/>
                          </a:xfrm>
                          <a:prstGeom prst="rect">
                            <a:avLst/>
                          </a:prstGeom>
                          <a:noFill/>
                          <a:ln>
                            <a:noFill/>
                          </a:ln>
                          <a:effectLst/>
                        </wps:spPr>
                        <wps:txbx>
                          <w:txbxContent>
                            <w:p w14:paraId="7ECF060A" w14:textId="77777777" w:rsidR="007A7859" w:rsidRDefault="003354B5">
                              <w:pPr>
                                <w:pStyle w:val="Body"/>
                              </w:pPr>
                              <w:r>
                                <w:rPr>
                                  <w:rFonts w:ascii="Baskerville SemiBold" w:hAnsi="Baskerville SemiBold"/>
                                  <w:sz w:val="40"/>
                                  <w:szCs w:val="40"/>
                                </w:rPr>
                                <w:t>3/10 of a mil</w:t>
                              </w:r>
                            </w:p>
                          </w:txbxContent>
                        </wps:txbx>
                        <wps:bodyPr wrap="square" lIns="50800" tIns="50800" rIns="50800" bIns="50800" numCol="1" anchor="t">
                          <a:noAutofit/>
                        </wps:bodyPr>
                      </wps:wsp>
                      <pic:pic xmlns:pic="http://schemas.openxmlformats.org/drawingml/2006/picture">
                        <pic:nvPicPr>
                          <pic:cNvPr id="1073741833" name="3/10 of a mil" descr="3/10 of a mil"/>
                          <pic:cNvPicPr>
                            <a:picLocks/>
                          </pic:cNvPicPr>
                        </pic:nvPicPr>
                        <pic:blipFill>
                          <a:blip r:embed="rId13"/>
                          <a:stretch>
                            <a:fillRect/>
                          </a:stretch>
                        </pic:blipFill>
                        <pic:spPr>
                          <a:xfrm>
                            <a:off x="0" y="0"/>
                            <a:ext cx="1727200" cy="561539"/>
                          </a:xfrm>
                          <a:prstGeom prst="rect">
                            <a:avLst/>
                          </a:prstGeom>
                          <a:effectLst/>
                        </pic:spPr>
                      </pic:pic>
                    </wpg:wgp>
                  </a:graphicData>
                </a:graphic>
              </wp:anchor>
            </w:drawing>
          </mc:Choice>
          <mc:Fallback>
            <w:pict>
              <v:group id="_x0000_s1029" style="visibility:visible;position:absolute;margin-left:8.0pt;margin-top:21.0pt;width:136.0pt;height:44.2pt;z-index:251674624;mso-position-horizontal:absolute;mso-position-horizontal-relative:margin;mso-position-vertical:absolute;mso-position-vertical-relative:line;mso-wrap-distance-left:12.0pt;mso-wrap-distance-top:12.0pt;mso-wrap-distance-right:12.0pt;mso-wrap-distance-bottom:12.0pt;" coordorigin="0,0" coordsize="1727200,561538">
                <w10:wrap type="through" side="bothSides" anchorx="margin"/>
                <v:shape id="_x0000_s1030" type="#_x0000_t202" style="position:absolute;left:50800;top:50800;width:1625600;height:459938;">
                  <v:fill on="f"/>
                  <v:stroke on="f" weight="0.8pt" dashstyle="solid" endcap="flat" joinstyle="round" linestyle="single" startarrow="none" startarrowwidth="medium" startarrowlength="medium" endarrow="none" endarrowwidth="medium" endarrowlength="medium"/>
                  <v:textbox>
                    <w:txbxContent>
                      <w:p>
                        <w:pPr>
                          <w:pStyle w:val="Body"/>
                        </w:pPr>
                        <w:r>
                          <w:rPr>
                            <w:rFonts w:ascii="Baskerville SemiBold" w:hAnsi="Baskerville SemiBold"/>
                            <w:sz w:val="40"/>
                            <w:szCs w:val="40"/>
                            <w:rtl w:val="0"/>
                            <w:lang w:val="en-US"/>
                          </w:rPr>
                          <w:t>3/10 of a mil</w:t>
                        </w:r>
                      </w:p>
                    </w:txbxContent>
                  </v:textbox>
                </v:shape>
                <v:shape id="_x0000_s1031" type="#_x0000_t75" style="position:absolute;left:0;top:0;width:1727200;height:561538;">
                  <v:imagedata r:id="rId14" o:title=""/>
                </v:shape>
              </v:group>
            </w:pict>
          </mc:Fallback>
        </mc:AlternateContent>
      </w:r>
    </w:p>
    <w:p w14:paraId="594668B4" w14:textId="77777777" w:rsidR="007A7859" w:rsidRDefault="007A7859">
      <w:pPr>
        <w:pStyle w:val="Default"/>
        <w:ind w:right="1440" w:firstLine="24"/>
        <w:rPr>
          <w:rFonts w:ascii="Baskerville" w:eastAsia="Baskerville" w:hAnsi="Baskerville" w:cs="Baskerville"/>
          <w:sz w:val="26"/>
          <w:szCs w:val="26"/>
        </w:rPr>
      </w:pPr>
    </w:p>
    <w:p w14:paraId="7D2B9EBF"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sz w:val="24"/>
          <w:szCs w:val="24"/>
        </w:rPr>
        <w:t xml:space="preserve">in our promotional materials and </w:t>
      </w:r>
      <w:r>
        <w:rPr>
          <w:rFonts w:ascii="Baskerville" w:hAnsi="Baskerville"/>
          <w:sz w:val="24"/>
          <w:szCs w:val="24"/>
        </w:rPr>
        <w:t>further explain that this equates to</w:t>
      </w:r>
      <w:r>
        <w:rPr>
          <w:rFonts w:ascii="Baskerville" w:eastAsia="Baskerville" w:hAnsi="Baskerville" w:cs="Baskerville"/>
          <w:noProof/>
          <w:sz w:val="24"/>
          <w:szCs w:val="24"/>
        </w:rPr>
        <mc:AlternateContent>
          <mc:Choice Requires="wpg">
            <w:drawing>
              <wp:anchor distT="152400" distB="152400" distL="152400" distR="152400" simplePos="0" relativeHeight="251675648" behindDoc="0" locked="0" layoutInCell="1" allowOverlap="1" wp14:anchorId="25896999" wp14:editId="23A4D400">
                <wp:simplePos x="0" y="0"/>
                <wp:positionH relativeFrom="margin">
                  <wp:posOffset>2943860</wp:posOffset>
                </wp:positionH>
                <wp:positionV relativeFrom="line">
                  <wp:posOffset>284479</wp:posOffset>
                </wp:positionV>
                <wp:extent cx="1651000" cy="497841"/>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microsoft.com/office/word/2010/wordprocessingGroup">
                    <wpg:wgp>
                      <wpg:cNvGrpSpPr/>
                      <wpg:grpSpPr>
                        <a:xfrm>
                          <a:off x="0" y="0"/>
                          <a:ext cx="1651000" cy="497841"/>
                          <a:chOff x="0" y="0"/>
                          <a:chExt cx="1651000" cy="497840"/>
                        </a:xfrm>
                      </wpg:grpSpPr>
                      <wps:wsp>
                        <wps:cNvPr id="1073741837" name="Shape 1073741837"/>
                        <wps:cNvSpPr txBox="1"/>
                        <wps:spPr>
                          <a:xfrm>
                            <a:off x="50800" y="50800"/>
                            <a:ext cx="1549400" cy="396241"/>
                          </a:xfrm>
                          <a:prstGeom prst="rect">
                            <a:avLst/>
                          </a:prstGeom>
                          <a:noFill/>
                          <a:ln>
                            <a:noFill/>
                          </a:ln>
                          <a:effectLst/>
                        </wps:spPr>
                        <wps:txbx>
                          <w:txbxContent>
                            <w:p w14:paraId="7A304672" w14:textId="77777777" w:rsidR="007A7859" w:rsidRDefault="003354B5">
                              <w:pPr>
                                <w:pStyle w:val="Body"/>
                              </w:pPr>
                              <w:r>
                                <w:rPr>
                                  <w:rFonts w:ascii="Baskerville SemiBold" w:hAnsi="Baskerville SemiBold"/>
                                  <w:sz w:val="40"/>
                                  <w:szCs w:val="40"/>
                                </w:rPr>
                                <w:t>$10 per year</w:t>
                              </w:r>
                            </w:p>
                          </w:txbxContent>
                        </wps:txbx>
                        <wps:bodyPr wrap="square" lIns="50800" tIns="50800" rIns="50800" bIns="50800" numCol="1" anchor="t">
                          <a:noAutofit/>
                        </wps:bodyPr>
                      </wps:wsp>
                      <pic:pic xmlns:pic="http://schemas.openxmlformats.org/drawingml/2006/picture">
                        <pic:nvPicPr>
                          <pic:cNvPr id="1073741836" name="$10 per year" descr="$10 per year"/>
                          <pic:cNvPicPr>
                            <a:picLocks/>
                          </pic:cNvPicPr>
                        </pic:nvPicPr>
                        <pic:blipFill>
                          <a:blip r:embed="rId15"/>
                          <a:stretch>
                            <a:fillRect/>
                          </a:stretch>
                        </pic:blipFill>
                        <pic:spPr>
                          <a:xfrm>
                            <a:off x="0" y="0"/>
                            <a:ext cx="1651000" cy="497841"/>
                          </a:xfrm>
                          <a:prstGeom prst="rect">
                            <a:avLst/>
                          </a:prstGeom>
                          <a:effectLst/>
                        </pic:spPr>
                      </pic:pic>
                    </wpg:wgp>
                  </a:graphicData>
                </a:graphic>
              </wp:anchor>
            </w:drawing>
          </mc:Choice>
          <mc:Fallback>
            <w:pict>
              <v:group id="_x0000_s1032" style="visibility:visible;position:absolute;margin-left:231.8pt;margin-top:22.4pt;width:130.0pt;height:39.2pt;z-index:251675648;mso-position-horizontal:absolute;mso-position-horizontal-relative:margin;mso-position-vertical:absolute;mso-position-vertical-relative:line;mso-wrap-distance-left:12.0pt;mso-wrap-distance-top:12.0pt;mso-wrap-distance-right:12.0pt;mso-wrap-distance-bottom:12.0pt;" coordorigin="0,0" coordsize="1651000,497840">
                <w10:wrap type="through" side="bothSides" anchorx="margin"/>
                <v:shape id="_x0000_s1033" type="#_x0000_t202" style="position:absolute;left:50800;top:50800;width:1549400;height:396240;">
                  <v:fill on="f"/>
                  <v:stroke on="f" weight="0.8pt" dashstyle="solid" endcap="flat" joinstyle="round" linestyle="single" startarrow="none" startarrowwidth="medium" startarrowlength="medium" endarrow="none" endarrowwidth="medium" endarrowlength="medium"/>
                  <v:textbox>
                    <w:txbxContent>
                      <w:p>
                        <w:pPr>
                          <w:pStyle w:val="Body"/>
                        </w:pPr>
                        <w:r>
                          <w:rPr>
                            <w:rFonts w:ascii="Baskerville SemiBold" w:hAnsi="Baskerville SemiBold"/>
                            <w:sz w:val="40"/>
                            <w:szCs w:val="40"/>
                            <w:rtl w:val="0"/>
                            <w:lang w:val="en-US"/>
                          </w:rPr>
                          <w:t>$10 per year</w:t>
                        </w:r>
                      </w:p>
                    </w:txbxContent>
                  </v:textbox>
                </v:shape>
                <v:shape id="_x0000_s1034" type="#_x0000_t75" style="position:absolute;left:0;top:0;width:1651000;height:497840;">
                  <v:imagedata r:id="rId16" o:title=""/>
                </v:shape>
              </v:group>
            </w:pict>
          </mc:Fallback>
        </mc:AlternateContent>
      </w:r>
      <w:r>
        <w:rPr>
          <w:rFonts w:ascii="Baskerville" w:hAnsi="Baskerville"/>
          <w:sz w:val="24"/>
          <w:szCs w:val="24"/>
        </w:rPr>
        <w:t xml:space="preserve"> about </w:t>
      </w:r>
    </w:p>
    <w:p w14:paraId="0D761208" w14:textId="77777777" w:rsidR="007A7859" w:rsidRDefault="007A7859">
      <w:pPr>
        <w:pStyle w:val="Default"/>
        <w:ind w:right="1440" w:firstLine="24"/>
        <w:rPr>
          <w:rFonts w:ascii="Baskerville" w:eastAsia="Baskerville" w:hAnsi="Baskerville" w:cs="Baskerville"/>
          <w:sz w:val="26"/>
          <w:szCs w:val="26"/>
        </w:rPr>
      </w:pPr>
    </w:p>
    <w:p w14:paraId="059E6E23" w14:textId="77777777" w:rsidR="007A7859" w:rsidRDefault="007A7859">
      <w:pPr>
        <w:pStyle w:val="Default"/>
        <w:ind w:right="1440" w:firstLine="24"/>
        <w:rPr>
          <w:rFonts w:ascii="Baskerville" w:eastAsia="Baskerville" w:hAnsi="Baskerville" w:cs="Baskerville"/>
          <w:sz w:val="26"/>
          <w:szCs w:val="26"/>
        </w:rPr>
      </w:pPr>
    </w:p>
    <w:p w14:paraId="29F3F528" w14:textId="77777777" w:rsidR="007A7859" w:rsidRDefault="007A7859">
      <w:pPr>
        <w:pStyle w:val="Default"/>
        <w:ind w:right="1440" w:firstLine="24"/>
        <w:rPr>
          <w:rFonts w:ascii="Baskerville" w:eastAsia="Baskerville" w:hAnsi="Baskerville" w:cs="Baskerville"/>
          <w:sz w:val="24"/>
          <w:szCs w:val="24"/>
        </w:rPr>
      </w:pPr>
    </w:p>
    <w:p w14:paraId="0F10BB1A" w14:textId="77777777" w:rsidR="007A7859" w:rsidRDefault="003354B5">
      <w:pPr>
        <w:pStyle w:val="Default"/>
        <w:ind w:right="1440" w:firstLine="24"/>
        <w:rPr>
          <w:rFonts w:ascii="Baskerville" w:eastAsia="Baskerville" w:hAnsi="Baskerville" w:cs="Baskerville"/>
          <w:sz w:val="24"/>
          <w:szCs w:val="24"/>
        </w:rPr>
      </w:pP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p>
    <w:p w14:paraId="0FE6976F" w14:textId="77777777" w:rsidR="007A7859" w:rsidRDefault="003354B5">
      <w:pPr>
        <w:pStyle w:val="Default"/>
        <w:ind w:right="1440" w:firstLine="24"/>
        <w:rPr>
          <w:rFonts w:ascii="Baskerville SemiBold" w:eastAsia="Baskerville SemiBold" w:hAnsi="Baskerville SemiBold" w:cs="Baskerville SemiBold"/>
          <w:sz w:val="24"/>
          <w:szCs w:val="24"/>
        </w:rPr>
      </w:pP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r>
      <w:r>
        <w:rPr>
          <w:rFonts w:ascii="Baskerville" w:eastAsia="Baskerville" w:hAnsi="Baskerville" w:cs="Baskerville"/>
          <w:sz w:val="24"/>
          <w:szCs w:val="24"/>
        </w:rPr>
        <w:tab/>
        <w:t>on a property appraised at $100,000.</w:t>
      </w:r>
    </w:p>
    <w:p w14:paraId="1C4C3FA3" w14:textId="77777777" w:rsidR="007A7859" w:rsidRDefault="007A7859">
      <w:pPr>
        <w:pStyle w:val="Default"/>
        <w:ind w:right="1440" w:firstLine="24"/>
        <w:rPr>
          <w:rFonts w:ascii="Baskerville" w:eastAsia="Baskerville" w:hAnsi="Baskerville" w:cs="Baskerville"/>
          <w:sz w:val="24"/>
          <w:szCs w:val="24"/>
        </w:rPr>
      </w:pPr>
    </w:p>
    <w:p w14:paraId="3432208A"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sz w:val="24"/>
          <w:szCs w:val="24"/>
        </w:rPr>
        <w:t xml:space="preserve">More than ever, we need the support of all members to pass this issue and thus stabilize our museum operation.  Contributions made to the CCHS Campaign Committee will be deposited in the First Central National Bank of St. Paris and may be sent to CCHS, P. </w:t>
      </w:r>
      <w:r>
        <w:rPr>
          <w:rFonts w:ascii="Baskerville" w:hAnsi="Baskerville"/>
          <w:sz w:val="24"/>
          <w:szCs w:val="24"/>
        </w:rPr>
        <w:t xml:space="preserve">O. Box 65, Urbana, OH, 43078.  </w:t>
      </w:r>
    </w:p>
    <w:p w14:paraId="02171D30"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sz w:val="24"/>
          <w:szCs w:val="24"/>
        </w:rPr>
        <w:t>As always, we thank you for your support.</w:t>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r>
      <w:r>
        <w:rPr>
          <w:rFonts w:ascii="Baskerville" w:hAnsi="Baskerville"/>
          <w:sz w:val="24"/>
          <w:szCs w:val="24"/>
        </w:rPr>
        <w:tab/>
        <w:t xml:space="preserve">         -Dan Walter</w:t>
      </w:r>
    </w:p>
    <w:p w14:paraId="4BC75FC0" w14:textId="77777777" w:rsidR="007A7859" w:rsidRDefault="003354B5">
      <w:pPr>
        <w:pStyle w:val="Default"/>
        <w:ind w:right="720" w:firstLine="24"/>
        <w:rPr>
          <w:rFonts w:ascii="Baskerville" w:eastAsia="Baskerville" w:hAnsi="Baskerville" w:cs="Baskerville"/>
          <w:sz w:val="44"/>
          <w:szCs w:val="44"/>
        </w:rPr>
      </w:pPr>
      <w:r>
        <w:rPr>
          <w:rFonts w:ascii="Baskerville" w:eastAsia="Baskerville" w:hAnsi="Baskerville" w:cs="Baskerville"/>
          <w:sz w:val="48"/>
          <w:szCs w:val="48"/>
        </w:rPr>
        <w:tab/>
      </w:r>
      <w:r>
        <w:rPr>
          <w:rFonts w:ascii="Baskerville" w:eastAsia="Baskerville" w:hAnsi="Baskerville" w:cs="Baskerville"/>
          <w:sz w:val="48"/>
          <w:szCs w:val="48"/>
        </w:rPr>
        <w:tab/>
      </w:r>
      <w:r>
        <w:rPr>
          <w:rFonts w:ascii="Baskerville" w:eastAsia="Baskerville" w:hAnsi="Baskerville" w:cs="Baskerville"/>
          <w:sz w:val="48"/>
          <w:szCs w:val="48"/>
        </w:rPr>
        <w:tab/>
        <w:t xml:space="preserve">        </w:t>
      </w:r>
      <w:r>
        <w:rPr>
          <w:rFonts w:ascii="Baskerville" w:hAnsi="Baskerville"/>
          <w:sz w:val="44"/>
          <w:szCs w:val="44"/>
        </w:rPr>
        <w:t>COMING EVENTS</w:t>
      </w:r>
      <w:r>
        <w:rPr>
          <w:rFonts w:ascii="Baskerville" w:eastAsia="Baskerville" w:hAnsi="Baskerville" w:cs="Baskerville"/>
          <w:noProof/>
          <w:sz w:val="44"/>
          <w:szCs w:val="44"/>
        </w:rPr>
        <w:drawing>
          <wp:anchor distT="152400" distB="152400" distL="152400" distR="152400" simplePos="0" relativeHeight="251666432" behindDoc="0" locked="0" layoutInCell="1" allowOverlap="1" wp14:anchorId="0565BE13" wp14:editId="2B39899D">
            <wp:simplePos x="0" y="0"/>
            <wp:positionH relativeFrom="margin">
              <wp:posOffset>2240465</wp:posOffset>
            </wp:positionH>
            <wp:positionV relativeFrom="line">
              <wp:posOffset>382092</wp:posOffset>
            </wp:positionV>
            <wp:extent cx="1938364" cy="1804169"/>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hio Open Doors Sept. 15, 2018.jpg"/>
                    <pic:cNvPicPr>
                      <a:picLocks noChangeAspect="1"/>
                    </pic:cNvPicPr>
                  </pic:nvPicPr>
                  <pic:blipFill>
                    <a:blip r:embed="rId17"/>
                    <a:stretch>
                      <a:fillRect/>
                    </a:stretch>
                  </pic:blipFill>
                  <pic:spPr>
                    <a:xfrm>
                      <a:off x="0" y="0"/>
                      <a:ext cx="1938364" cy="1804169"/>
                    </a:xfrm>
                    <a:prstGeom prst="rect">
                      <a:avLst/>
                    </a:prstGeom>
                    <a:ln w="12700" cap="flat">
                      <a:noFill/>
                      <a:miter lim="400000"/>
                    </a:ln>
                    <a:effectLst/>
                  </pic:spPr>
                </pic:pic>
              </a:graphicData>
            </a:graphic>
          </wp:anchor>
        </w:drawing>
      </w:r>
    </w:p>
    <w:p w14:paraId="3AB13420" w14:textId="77777777" w:rsidR="007A7859" w:rsidRDefault="007A7859">
      <w:pPr>
        <w:pStyle w:val="Default"/>
        <w:ind w:right="1440" w:firstLine="24"/>
        <w:rPr>
          <w:rFonts w:ascii="Baskerville" w:eastAsia="Baskerville" w:hAnsi="Baskerville" w:cs="Baskerville"/>
          <w:b/>
          <w:bCs/>
          <w:sz w:val="34"/>
          <w:szCs w:val="34"/>
        </w:rPr>
      </w:pPr>
    </w:p>
    <w:p w14:paraId="3B298545" w14:textId="77777777" w:rsidR="007A7859" w:rsidRDefault="007A7859">
      <w:pPr>
        <w:pStyle w:val="Default"/>
        <w:ind w:right="1440" w:firstLine="24"/>
        <w:rPr>
          <w:rFonts w:ascii="Baskerville" w:eastAsia="Baskerville" w:hAnsi="Baskerville" w:cs="Baskerville"/>
          <w:sz w:val="30"/>
          <w:szCs w:val="30"/>
        </w:rPr>
      </w:pPr>
    </w:p>
    <w:p w14:paraId="42EA7325" w14:textId="77777777" w:rsidR="007A7859" w:rsidRDefault="007A7859">
      <w:pPr>
        <w:pStyle w:val="Default"/>
        <w:ind w:right="1440" w:firstLine="24"/>
        <w:rPr>
          <w:rFonts w:ascii="Baskerville" w:eastAsia="Baskerville" w:hAnsi="Baskerville" w:cs="Baskerville"/>
          <w:b/>
          <w:bCs/>
          <w:sz w:val="24"/>
          <w:szCs w:val="24"/>
        </w:rPr>
      </w:pPr>
    </w:p>
    <w:p w14:paraId="37502C6E" w14:textId="77777777" w:rsidR="007A7859" w:rsidRDefault="007A7859">
      <w:pPr>
        <w:pStyle w:val="Default"/>
        <w:ind w:right="1440" w:firstLine="24"/>
        <w:rPr>
          <w:rFonts w:ascii="Baskerville" w:eastAsia="Baskerville" w:hAnsi="Baskerville" w:cs="Baskerville"/>
          <w:b/>
          <w:bCs/>
          <w:sz w:val="24"/>
          <w:szCs w:val="24"/>
        </w:rPr>
      </w:pPr>
    </w:p>
    <w:p w14:paraId="19C55792" w14:textId="77777777" w:rsidR="007A7859" w:rsidRDefault="007A7859">
      <w:pPr>
        <w:pStyle w:val="Default"/>
        <w:ind w:right="1440" w:firstLine="24"/>
        <w:rPr>
          <w:rFonts w:ascii="Baskerville" w:eastAsia="Baskerville" w:hAnsi="Baskerville" w:cs="Baskerville"/>
          <w:b/>
          <w:bCs/>
          <w:sz w:val="24"/>
          <w:szCs w:val="24"/>
        </w:rPr>
      </w:pPr>
    </w:p>
    <w:p w14:paraId="42BD4D30" w14:textId="77777777" w:rsidR="007A7859" w:rsidRDefault="007A7859">
      <w:pPr>
        <w:pStyle w:val="Default"/>
        <w:ind w:right="1440" w:firstLine="24"/>
        <w:rPr>
          <w:rFonts w:ascii="Baskerville" w:eastAsia="Baskerville" w:hAnsi="Baskerville" w:cs="Baskerville"/>
          <w:b/>
          <w:bCs/>
          <w:sz w:val="24"/>
          <w:szCs w:val="24"/>
        </w:rPr>
      </w:pPr>
    </w:p>
    <w:p w14:paraId="7346F969" w14:textId="77777777" w:rsidR="007A7859" w:rsidRDefault="007A7859">
      <w:pPr>
        <w:pStyle w:val="Default"/>
        <w:ind w:right="1440" w:firstLine="24"/>
        <w:rPr>
          <w:rFonts w:ascii="Baskerville" w:eastAsia="Baskerville" w:hAnsi="Baskerville" w:cs="Baskerville"/>
          <w:b/>
          <w:bCs/>
          <w:sz w:val="24"/>
          <w:szCs w:val="24"/>
        </w:rPr>
      </w:pPr>
    </w:p>
    <w:p w14:paraId="04DB1C39" w14:textId="77777777" w:rsidR="007A7859" w:rsidRDefault="007A7859">
      <w:pPr>
        <w:pStyle w:val="Default"/>
        <w:ind w:right="1440" w:firstLine="24"/>
        <w:rPr>
          <w:rFonts w:ascii="Baskerville" w:eastAsia="Baskerville" w:hAnsi="Baskerville" w:cs="Baskerville"/>
          <w:b/>
          <w:bCs/>
          <w:sz w:val="24"/>
          <w:szCs w:val="24"/>
        </w:rPr>
      </w:pPr>
    </w:p>
    <w:p w14:paraId="64D6598C" w14:textId="77777777" w:rsidR="007A7859" w:rsidRDefault="007A7859">
      <w:pPr>
        <w:pStyle w:val="Default"/>
        <w:ind w:right="1440" w:firstLine="24"/>
        <w:rPr>
          <w:rFonts w:ascii="Baskerville" w:eastAsia="Baskerville" w:hAnsi="Baskerville" w:cs="Baskerville"/>
          <w:b/>
          <w:bCs/>
          <w:sz w:val="24"/>
          <w:szCs w:val="24"/>
        </w:rPr>
      </w:pPr>
    </w:p>
    <w:p w14:paraId="0E363B76" w14:textId="77777777" w:rsidR="007A7859" w:rsidRDefault="007A7859">
      <w:pPr>
        <w:pStyle w:val="Default"/>
        <w:ind w:right="1440" w:firstLine="24"/>
        <w:rPr>
          <w:rFonts w:ascii="Baskerville" w:eastAsia="Baskerville" w:hAnsi="Baskerville" w:cs="Baskerville"/>
          <w:b/>
          <w:bCs/>
          <w:sz w:val="24"/>
          <w:szCs w:val="24"/>
        </w:rPr>
      </w:pPr>
    </w:p>
    <w:p w14:paraId="5193CB0C" w14:textId="77777777" w:rsidR="007A7859" w:rsidRDefault="007A7859">
      <w:pPr>
        <w:pStyle w:val="Default"/>
        <w:ind w:right="1440" w:firstLine="24"/>
        <w:rPr>
          <w:rFonts w:ascii="Baskerville" w:eastAsia="Baskerville" w:hAnsi="Baskerville" w:cs="Baskerville"/>
          <w:b/>
          <w:bCs/>
          <w:sz w:val="24"/>
          <w:szCs w:val="24"/>
        </w:rPr>
      </w:pPr>
    </w:p>
    <w:p w14:paraId="2DE17981" w14:textId="77777777" w:rsidR="007A7859" w:rsidRDefault="007A7859">
      <w:pPr>
        <w:pStyle w:val="Default"/>
        <w:ind w:right="1440" w:firstLine="24"/>
        <w:rPr>
          <w:rFonts w:ascii="Baskerville" w:eastAsia="Baskerville" w:hAnsi="Baskerville" w:cs="Baskerville"/>
          <w:sz w:val="24"/>
          <w:szCs w:val="24"/>
        </w:rPr>
      </w:pPr>
    </w:p>
    <w:p w14:paraId="3DFF2427" w14:textId="77777777" w:rsidR="007A7859" w:rsidRDefault="003354B5">
      <w:pPr>
        <w:pStyle w:val="Default"/>
        <w:ind w:right="1440" w:firstLine="24"/>
        <w:rPr>
          <w:rFonts w:ascii="Baskerville SemiBold" w:eastAsia="Baskerville SemiBold" w:hAnsi="Baskerville SemiBold" w:cs="Baskerville SemiBold"/>
          <w:sz w:val="24"/>
          <w:szCs w:val="24"/>
        </w:rPr>
      </w:pPr>
      <w:r>
        <w:rPr>
          <w:rFonts w:ascii="Baskerville" w:hAnsi="Baskerville"/>
          <w:sz w:val="24"/>
          <w:szCs w:val="24"/>
        </w:rPr>
        <w:t xml:space="preserve">During the week of Sept. 8 - 16, sites throughout the state normally not open to the public will be available for public tours.  CCHS will host the event in Champaign County which will take place from </w:t>
      </w:r>
      <w:r>
        <w:rPr>
          <w:rFonts w:ascii="Baskerville SemiBold" w:hAnsi="Baskerville SemiBold"/>
          <w:sz w:val="24"/>
          <w:szCs w:val="24"/>
        </w:rPr>
        <w:t xml:space="preserve">12-5 Saturday September 15.  </w:t>
      </w:r>
    </w:p>
    <w:p w14:paraId="001AC14A" w14:textId="77777777" w:rsidR="007A7859" w:rsidRDefault="007A7859">
      <w:pPr>
        <w:pStyle w:val="Default"/>
        <w:ind w:right="1440" w:firstLine="24"/>
        <w:rPr>
          <w:rFonts w:ascii="Baskerville" w:eastAsia="Baskerville" w:hAnsi="Baskerville" w:cs="Baskerville"/>
          <w:sz w:val="24"/>
          <w:szCs w:val="24"/>
        </w:rPr>
      </w:pPr>
    </w:p>
    <w:p w14:paraId="1D75F48C"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sz w:val="24"/>
          <w:szCs w:val="24"/>
        </w:rPr>
        <w:t xml:space="preserve">Sites will include </w:t>
      </w:r>
      <w:r>
        <w:rPr>
          <w:rFonts w:ascii="Baskerville SemiBold" w:hAnsi="Baskerville SemiBold"/>
          <w:sz w:val="24"/>
          <w:szCs w:val="24"/>
        </w:rPr>
        <w:t>Chris</w:t>
      </w:r>
      <w:r>
        <w:rPr>
          <w:rFonts w:ascii="Baskerville SemiBold" w:hAnsi="Baskerville SemiBold"/>
          <w:sz w:val="24"/>
          <w:szCs w:val="24"/>
        </w:rPr>
        <w:t xml:space="preserve">tiansburg </w:t>
      </w:r>
      <w:r>
        <w:rPr>
          <w:rFonts w:ascii="Baskerville" w:hAnsi="Baskerville"/>
          <w:sz w:val="24"/>
          <w:szCs w:val="24"/>
        </w:rPr>
        <w:t xml:space="preserve">(Honey Creek Cemetery - tours at 1:00 and 3:30 - and Masonic Lodge/Marion Ross Museum), </w:t>
      </w:r>
      <w:r>
        <w:rPr>
          <w:rFonts w:ascii="Baskerville SemiBold" w:hAnsi="Baskerville SemiBold"/>
          <w:sz w:val="24"/>
          <w:szCs w:val="24"/>
        </w:rPr>
        <w:t xml:space="preserve">Mechanicsburg </w:t>
      </w:r>
      <w:r>
        <w:rPr>
          <w:rFonts w:ascii="Baskerville" w:hAnsi="Baskerville"/>
          <w:sz w:val="24"/>
          <w:szCs w:val="24"/>
        </w:rPr>
        <w:t xml:space="preserve">(1858 Meeting House/2nd Baptist Church), </w:t>
      </w:r>
      <w:r>
        <w:rPr>
          <w:rFonts w:ascii="Baskerville SemiBold" w:hAnsi="Baskerville SemiBold"/>
          <w:sz w:val="24"/>
          <w:szCs w:val="24"/>
        </w:rPr>
        <w:t>N. Lewisburg</w:t>
      </w:r>
      <w:r>
        <w:rPr>
          <w:rFonts w:ascii="Baskerville" w:hAnsi="Baskerville"/>
          <w:sz w:val="24"/>
          <w:szCs w:val="24"/>
        </w:rPr>
        <w:t xml:space="preserve"> (Library/Friends Church, Coates</w:t>
      </w:r>
      <w:r>
        <w:rPr>
          <w:rFonts w:ascii="Baskerville" w:hAnsi="Baskerville"/>
          <w:sz w:val="24"/>
          <w:szCs w:val="24"/>
        </w:rPr>
        <w:t xml:space="preserve">’ </w:t>
      </w:r>
      <w:r>
        <w:rPr>
          <w:rFonts w:ascii="Baskerville" w:hAnsi="Baskerville"/>
          <w:sz w:val="24"/>
          <w:szCs w:val="24"/>
        </w:rPr>
        <w:t>1830</w:t>
      </w:r>
      <w:r>
        <w:rPr>
          <w:rFonts w:ascii="Baskerville" w:hAnsi="Baskerville"/>
          <w:sz w:val="24"/>
          <w:szCs w:val="24"/>
        </w:rPr>
        <w:t>’</w:t>
      </w:r>
      <w:r>
        <w:rPr>
          <w:rFonts w:ascii="Baskerville" w:hAnsi="Baskerville"/>
          <w:sz w:val="24"/>
          <w:szCs w:val="24"/>
        </w:rPr>
        <w:t xml:space="preserve">s log cabin, </w:t>
      </w:r>
      <w:proofErr w:type="spellStart"/>
      <w:r>
        <w:rPr>
          <w:rFonts w:ascii="Baskerville" w:hAnsi="Baskerville"/>
          <w:sz w:val="24"/>
          <w:szCs w:val="24"/>
        </w:rPr>
        <w:t>Pottersburg</w:t>
      </w:r>
      <w:proofErr w:type="spellEnd"/>
      <w:r>
        <w:rPr>
          <w:rFonts w:ascii="Baskerville" w:hAnsi="Baskerville"/>
          <w:sz w:val="24"/>
          <w:szCs w:val="24"/>
        </w:rPr>
        <w:t xml:space="preserve"> Covered Bridge), </w:t>
      </w:r>
      <w:r>
        <w:rPr>
          <w:rFonts w:ascii="Baskerville SemiBold" w:hAnsi="Baskerville SemiBold"/>
          <w:sz w:val="24"/>
          <w:szCs w:val="24"/>
        </w:rPr>
        <w:t>St. Paris</w:t>
      </w:r>
      <w:r>
        <w:rPr>
          <w:rFonts w:ascii="Baskerville" w:hAnsi="Baskerville"/>
          <w:sz w:val="24"/>
          <w:szCs w:val="24"/>
        </w:rPr>
        <w:t xml:space="preserve"> </w:t>
      </w:r>
      <w:r>
        <w:rPr>
          <w:rFonts w:ascii="Baskerville" w:hAnsi="Baskerville"/>
          <w:sz w:val="24"/>
          <w:szCs w:val="24"/>
        </w:rPr>
        <w:t xml:space="preserve">(Pony Wagon Museum, Fire Station - Horse-Drawn Pump), </w:t>
      </w:r>
      <w:r>
        <w:rPr>
          <w:rFonts w:ascii="Baskerville SemiBold" w:hAnsi="Baskerville SemiBold"/>
          <w:sz w:val="24"/>
          <w:szCs w:val="24"/>
        </w:rPr>
        <w:t>Urbana</w:t>
      </w:r>
      <w:r>
        <w:rPr>
          <w:rFonts w:ascii="Baskerville" w:hAnsi="Baskerville"/>
          <w:sz w:val="24"/>
          <w:szCs w:val="24"/>
        </w:rPr>
        <w:t xml:space="preserve"> (Gloria Theater, Masonic Temple, Penn Rail Car, Urbana Country Club).  </w:t>
      </w:r>
    </w:p>
    <w:p w14:paraId="51336F55" w14:textId="77777777" w:rsidR="007A7859" w:rsidRDefault="007A7859">
      <w:pPr>
        <w:pStyle w:val="Default"/>
        <w:ind w:right="1440" w:firstLine="24"/>
        <w:rPr>
          <w:rFonts w:ascii="Baskerville" w:eastAsia="Baskerville" w:hAnsi="Baskerville" w:cs="Baskerville"/>
          <w:sz w:val="24"/>
          <w:szCs w:val="24"/>
        </w:rPr>
      </w:pPr>
    </w:p>
    <w:p w14:paraId="3D42FB40"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b/>
          <w:bCs/>
          <w:sz w:val="24"/>
          <w:szCs w:val="24"/>
        </w:rPr>
        <w:t>Bonus</w:t>
      </w:r>
      <w:r>
        <w:rPr>
          <w:rFonts w:ascii="Baskerville" w:hAnsi="Baskerville"/>
          <w:sz w:val="24"/>
          <w:szCs w:val="24"/>
        </w:rPr>
        <w:t xml:space="preserve"> events will include a tour of the Gloria and showings of the film </w:t>
      </w:r>
      <w:r>
        <w:rPr>
          <w:rFonts w:ascii="Baskerville" w:hAnsi="Baskerville"/>
          <w:sz w:val="24"/>
          <w:szCs w:val="24"/>
        </w:rPr>
        <w:t>“</w:t>
      </w:r>
      <w:r>
        <w:rPr>
          <w:rFonts w:ascii="Baskerville" w:hAnsi="Baskerville"/>
          <w:sz w:val="24"/>
          <w:szCs w:val="24"/>
        </w:rPr>
        <w:t>A Walk With Simon Kenton</w:t>
      </w:r>
      <w:r>
        <w:rPr>
          <w:rFonts w:ascii="Baskerville" w:hAnsi="Baskerville"/>
          <w:sz w:val="24"/>
          <w:szCs w:val="24"/>
        </w:rPr>
        <w:t xml:space="preserve">” </w:t>
      </w:r>
      <w:r>
        <w:rPr>
          <w:rFonts w:ascii="Baskerville" w:hAnsi="Baskerville"/>
          <w:sz w:val="24"/>
          <w:szCs w:val="24"/>
        </w:rPr>
        <w:t>at 10 and 12.  The Urba</w:t>
      </w:r>
      <w:r>
        <w:rPr>
          <w:rFonts w:ascii="Baskerville" w:hAnsi="Baskerville"/>
          <w:sz w:val="24"/>
          <w:szCs w:val="24"/>
        </w:rPr>
        <w:t xml:space="preserve">na Country Club restaurant will be open to the public for both lunch and dinner, and there will be an </w:t>
      </w:r>
      <w:r>
        <w:rPr>
          <w:rFonts w:ascii="Baskerville" w:hAnsi="Baskerville"/>
          <w:sz w:val="24"/>
          <w:szCs w:val="24"/>
        </w:rPr>
        <w:t>“</w:t>
      </w:r>
      <w:r>
        <w:rPr>
          <w:rFonts w:ascii="Baskerville" w:hAnsi="Baskerville"/>
          <w:sz w:val="24"/>
          <w:szCs w:val="24"/>
        </w:rPr>
        <w:t>after</w:t>
      </w:r>
      <w:r>
        <w:rPr>
          <w:rFonts w:ascii="Baskerville" w:hAnsi="Baskerville"/>
          <w:sz w:val="24"/>
          <w:szCs w:val="24"/>
        </w:rPr>
        <w:t xml:space="preserve">”  </w:t>
      </w:r>
      <w:r>
        <w:rPr>
          <w:rFonts w:ascii="Baskerville" w:hAnsi="Baskerville"/>
          <w:sz w:val="24"/>
          <w:szCs w:val="24"/>
        </w:rPr>
        <w:t xml:space="preserve">event at the museum from 5 - 7 during which renowned </w:t>
      </w:r>
      <w:r>
        <w:rPr>
          <w:rFonts w:ascii="Baskerville" w:hAnsi="Baskerville"/>
          <w:sz w:val="24"/>
          <w:szCs w:val="24"/>
        </w:rPr>
        <w:lastRenderedPageBreak/>
        <w:t>Champaign County native, Scott Kirby, will entertain.  Watch for further details as we publi</w:t>
      </w:r>
      <w:r>
        <w:rPr>
          <w:rFonts w:ascii="Baskerville" w:hAnsi="Baskerville"/>
          <w:sz w:val="24"/>
          <w:szCs w:val="24"/>
        </w:rPr>
        <w:t>cize this important event!</w:t>
      </w:r>
      <w:r>
        <w:rPr>
          <w:rFonts w:ascii="Baskerville" w:eastAsia="Baskerville" w:hAnsi="Baskerville" w:cs="Baskerville"/>
          <w:noProof/>
          <w:sz w:val="24"/>
          <w:szCs w:val="24"/>
        </w:rPr>
        <mc:AlternateContent>
          <mc:Choice Requires="wps">
            <w:drawing>
              <wp:anchor distT="152400" distB="152400" distL="152400" distR="152400" simplePos="0" relativeHeight="251667456" behindDoc="0" locked="0" layoutInCell="1" allowOverlap="1" wp14:anchorId="5961140A" wp14:editId="7C4AB2D3">
                <wp:simplePos x="0" y="0"/>
                <wp:positionH relativeFrom="margin">
                  <wp:posOffset>1101367</wp:posOffset>
                </wp:positionH>
                <wp:positionV relativeFrom="line">
                  <wp:posOffset>346442</wp:posOffset>
                </wp:positionV>
                <wp:extent cx="5099765" cy="560388"/>
                <wp:effectExtent l="0" t="0" r="0" b="0"/>
                <wp:wrapTopAndBottom distT="152400" distB="152400"/>
                <wp:docPr id="1073741840" name="officeArt object"/>
                <wp:cNvGraphicFramePr/>
                <a:graphic xmlns:a="http://schemas.openxmlformats.org/drawingml/2006/main">
                  <a:graphicData uri="http://schemas.microsoft.com/office/word/2010/wordprocessingShape">
                    <wps:wsp>
                      <wps:cNvSpPr txBox="1"/>
                      <wps:spPr>
                        <a:xfrm>
                          <a:off x="0" y="0"/>
                          <a:ext cx="5099765" cy="560388"/>
                        </a:xfrm>
                        <a:prstGeom prst="rect">
                          <a:avLst/>
                        </a:prstGeom>
                        <a:noFill/>
                        <a:ln w="12700" cap="flat">
                          <a:noFill/>
                          <a:miter lim="400000"/>
                        </a:ln>
                        <a:effectLst/>
                      </wps:spPr>
                      <wps:txbx>
                        <w:txbxContent>
                          <w:p w14:paraId="39AB3763" w14:textId="77777777" w:rsidR="007A7859" w:rsidRDefault="003354B5">
                            <w:pPr>
                              <w:pStyle w:val="Default"/>
                              <w:ind w:right="1440" w:firstLine="24"/>
                            </w:pPr>
                            <w:r>
                              <w:rPr>
                                <w:rFonts w:ascii="Baskerville" w:hAnsi="Baskerville"/>
                                <w:b/>
                                <w:bCs/>
                                <w:sz w:val="28"/>
                                <w:szCs w:val="28"/>
                              </w:rPr>
                              <w:t>Kiser Lake and the Kiser Family</w:t>
                            </w:r>
                            <w:r>
                              <w:rPr>
                                <w:rFonts w:ascii="Baskerville" w:hAnsi="Baskerville"/>
                                <w:b/>
                                <w:bCs/>
                                <w:sz w:val="28"/>
                                <w:szCs w:val="28"/>
                              </w:rPr>
                              <w:t>’</w:t>
                            </w:r>
                            <w:r>
                              <w:rPr>
                                <w:rFonts w:ascii="Baskerville" w:hAnsi="Baskerville"/>
                                <w:b/>
                                <w:bCs/>
                                <w:sz w:val="28"/>
                                <w:szCs w:val="28"/>
                              </w:rPr>
                              <w:t xml:space="preserve">s Impact on      </w:t>
                            </w:r>
                            <w:r>
                              <w:rPr>
                                <w:rFonts w:ascii="Baskerville" w:hAnsi="Baskerville"/>
                                <w:b/>
                                <w:bCs/>
                                <w:sz w:val="28"/>
                                <w:szCs w:val="28"/>
                              </w:rPr>
                              <w:tab/>
                            </w:r>
                            <w:r>
                              <w:rPr>
                                <w:rFonts w:ascii="Baskerville" w:hAnsi="Baskerville"/>
                                <w:b/>
                                <w:bCs/>
                                <w:sz w:val="28"/>
                                <w:szCs w:val="28"/>
                              </w:rPr>
                              <w:tab/>
                              <w:t>Champaign County - and Beyond</w:t>
                            </w:r>
                          </w:p>
                        </w:txbxContent>
                      </wps:txbx>
                      <wps:bodyPr wrap="square" lIns="50800" tIns="50800" rIns="50800" bIns="50800" numCol="1" anchor="t">
                        <a:noAutofit/>
                      </wps:bodyPr>
                    </wps:wsp>
                  </a:graphicData>
                </a:graphic>
              </wp:anchor>
            </w:drawing>
          </mc:Choice>
          <mc:Fallback>
            <w:pict>
              <v:shape id="_x0000_s1035" type="#_x0000_t202" style="visibility:visible;position:absolute;margin-left:86.7pt;margin-top:27.3pt;width:401.6pt;height:44.1pt;z-index:25166745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ind w:left="0" w:right="1440" w:firstLine="24"/>
                        <w:jc w:val="left"/>
                        <w:rPr>
                          <w:rtl w:val="0"/>
                        </w:rPr>
                      </w:pPr>
                      <w:r>
                        <w:rPr>
                          <w:rFonts w:ascii="Baskerville" w:hAnsi="Baskerville"/>
                          <w:b w:val="1"/>
                          <w:bCs w:val="1"/>
                          <w:sz w:val="28"/>
                          <w:szCs w:val="28"/>
                          <w:rtl w:val="0"/>
                          <w:lang w:val="en-US"/>
                        </w:rPr>
                        <w:t>Kiser Lake and the Kiser Family</w:t>
                      </w:r>
                      <w:r>
                        <w:rPr>
                          <w:rFonts w:ascii="Baskerville" w:hAnsi="Baskerville" w:hint="default"/>
                          <w:b w:val="1"/>
                          <w:bCs w:val="1"/>
                          <w:sz w:val="28"/>
                          <w:szCs w:val="28"/>
                          <w:rtl w:val="0"/>
                          <w:lang w:val="en-US"/>
                        </w:rPr>
                        <w:t>’</w:t>
                      </w:r>
                      <w:r>
                        <w:rPr>
                          <w:rFonts w:ascii="Baskerville" w:hAnsi="Baskerville"/>
                          <w:b w:val="1"/>
                          <w:bCs w:val="1"/>
                          <w:sz w:val="28"/>
                          <w:szCs w:val="28"/>
                          <w:rtl w:val="0"/>
                          <w:lang w:val="en-US"/>
                        </w:rPr>
                        <w:t xml:space="preserve">s Impact on      </w:t>
                        <w:tab/>
                        <w:tab/>
                        <w:t>Champaign County - and Beyond</w:t>
                      </w:r>
                    </w:p>
                  </w:txbxContent>
                </v:textbox>
                <w10:wrap type="topAndBottom" side="bothSides" anchorx="margin"/>
              </v:shape>
            </w:pict>
          </mc:Fallback>
        </mc:AlternateContent>
      </w:r>
    </w:p>
    <w:p w14:paraId="4DADAB41" w14:textId="77777777" w:rsidR="007A7859" w:rsidRDefault="003354B5">
      <w:pPr>
        <w:pStyle w:val="Default"/>
        <w:ind w:right="1440" w:firstLine="24"/>
        <w:rPr>
          <w:rFonts w:ascii="Baskerville" w:eastAsia="Baskerville" w:hAnsi="Baskerville" w:cs="Baskerville"/>
          <w:sz w:val="24"/>
          <w:szCs w:val="24"/>
        </w:rPr>
      </w:pPr>
      <w:r>
        <w:rPr>
          <w:rFonts w:ascii="Baskerville" w:hAnsi="Baskerville"/>
          <w:b/>
          <w:bCs/>
          <w:sz w:val="24"/>
          <w:szCs w:val="24"/>
        </w:rPr>
        <w:t xml:space="preserve">At 2:00 pm on Sunday Sept. 23 </w:t>
      </w:r>
      <w:r>
        <w:rPr>
          <w:rFonts w:ascii="Baskerville" w:hAnsi="Baskerville"/>
          <w:sz w:val="24"/>
          <w:szCs w:val="24"/>
        </w:rPr>
        <w:t xml:space="preserve">Bill Kremer, long-time Ranger at Kiser Lake State Park will present a program on the history of the Kiser </w:t>
      </w:r>
      <w:r>
        <w:rPr>
          <w:rFonts w:ascii="Baskerville" w:hAnsi="Baskerville"/>
          <w:sz w:val="24"/>
          <w:szCs w:val="24"/>
        </w:rPr>
        <w:t>Family, their industrial base, the creation of Kiser Lake, and their</w:t>
      </w:r>
      <w:r>
        <w:rPr>
          <w:rFonts w:ascii="Baskerville" w:eastAsia="Baskerville" w:hAnsi="Baskerville" w:cs="Baskerville"/>
          <w:noProof/>
          <w:sz w:val="24"/>
          <w:szCs w:val="24"/>
        </w:rPr>
        <w:drawing>
          <wp:anchor distT="152400" distB="152400" distL="152400" distR="152400" simplePos="0" relativeHeight="251668480" behindDoc="0" locked="0" layoutInCell="1" allowOverlap="1" wp14:anchorId="58BB37C5" wp14:editId="215768CB">
            <wp:simplePos x="0" y="0"/>
            <wp:positionH relativeFrom="margin">
              <wp:posOffset>2597126</wp:posOffset>
            </wp:positionH>
            <wp:positionV relativeFrom="line">
              <wp:posOffset>253463</wp:posOffset>
            </wp:positionV>
            <wp:extent cx="1435785" cy="1773050"/>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Thyrza Kiser.png"/>
                    <pic:cNvPicPr>
                      <a:picLocks noChangeAspect="1"/>
                    </pic:cNvPicPr>
                  </pic:nvPicPr>
                  <pic:blipFill>
                    <a:blip r:embed="rId18"/>
                    <a:stretch>
                      <a:fillRect/>
                    </a:stretch>
                  </pic:blipFill>
                  <pic:spPr>
                    <a:xfrm>
                      <a:off x="0" y="0"/>
                      <a:ext cx="1435785" cy="1773050"/>
                    </a:xfrm>
                    <a:prstGeom prst="rect">
                      <a:avLst/>
                    </a:prstGeom>
                    <a:ln w="12700" cap="flat">
                      <a:noFill/>
                      <a:miter lim="400000"/>
                    </a:ln>
                    <a:effectLst/>
                  </pic:spPr>
                </pic:pic>
              </a:graphicData>
            </a:graphic>
          </wp:anchor>
        </w:drawing>
      </w:r>
      <w:r>
        <w:rPr>
          <w:rFonts w:ascii="Baskerville" w:hAnsi="Baskerville"/>
          <w:sz w:val="24"/>
          <w:szCs w:val="24"/>
        </w:rPr>
        <w:t xml:space="preserve"> impact here and throughout the nation.</w:t>
      </w:r>
    </w:p>
    <w:p w14:paraId="1A8FB0C3" w14:textId="77777777" w:rsidR="007A7859" w:rsidRDefault="007A7859">
      <w:pPr>
        <w:pStyle w:val="Default"/>
        <w:ind w:right="1440" w:firstLine="24"/>
        <w:rPr>
          <w:rFonts w:ascii="Baskerville" w:eastAsia="Baskerville" w:hAnsi="Baskerville" w:cs="Baskerville"/>
          <w:sz w:val="26"/>
          <w:szCs w:val="26"/>
        </w:rPr>
      </w:pPr>
    </w:p>
    <w:p w14:paraId="157CDBA5" w14:textId="77777777" w:rsidR="007A7859" w:rsidRDefault="007A7859">
      <w:pPr>
        <w:pStyle w:val="Default"/>
        <w:ind w:right="1440" w:firstLine="24"/>
        <w:rPr>
          <w:rFonts w:ascii="Baskerville" w:eastAsia="Baskerville" w:hAnsi="Baskerville" w:cs="Baskerville"/>
          <w:b/>
          <w:bCs/>
          <w:sz w:val="26"/>
          <w:szCs w:val="26"/>
        </w:rPr>
      </w:pPr>
    </w:p>
    <w:p w14:paraId="72030242" w14:textId="77777777" w:rsidR="007A7859" w:rsidRDefault="003354B5">
      <w:pPr>
        <w:pStyle w:val="Default"/>
        <w:ind w:right="1440" w:firstLine="24"/>
        <w:rPr>
          <w:rFonts w:ascii="Baskerville" w:eastAsia="Baskerville" w:hAnsi="Baskerville" w:cs="Baskerville"/>
          <w:b/>
          <w:bCs/>
          <w:sz w:val="24"/>
          <w:szCs w:val="24"/>
        </w:rPr>
      </w:pPr>
      <w:r>
        <w:rPr>
          <w:rFonts w:ascii="Baskerville" w:eastAsia="Baskerville" w:hAnsi="Baskerville" w:cs="Baskerville"/>
          <w:b/>
          <w:bCs/>
          <w:sz w:val="24"/>
          <w:szCs w:val="24"/>
        </w:rPr>
        <w:tab/>
      </w:r>
      <w:r>
        <w:rPr>
          <w:rFonts w:ascii="Baskerville" w:eastAsia="Baskerville" w:hAnsi="Baskerville" w:cs="Baskerville"/>
          <w:b/>
          <w:bCs/>
          <w:sz w:val="24"/>
          <w:szCs w:val="24"/>
        </w:rPr>
        <w:tab/>
      </w:r>
      <w:r>
        <w:rPr>
          <w:rFonts w:ascii="Baskerville" w:eastAsia="Baskerville" w:hAnsi="Baskerville" w:cs="Baskerville"/>
          <w:b/>
          <w:bCs/>
          <w:sz w:val="24"/>
          <w:szCs w:val="24"/>
        </w:rPr>
        <w:tab/>
      </w:r>
      <w:r>
        <w:rPr>
          <w:rFonts w:ascii="Baskerville" w:eastAsia="Baskerville" w:hAnsi="Baskerville" w:cs="Baskerville"/>
          <w:b/>
          <w:bCs/>
          <w:sz w:val="24"/>
          <w:szCs w:val="24"/>
        </w:rPr>
        <w:tab/>
      </w:r>
      <w:r>
        <w:rPr>
          <w:rFonts w:ascii="Baskerville" w:eastAsia="Baskerville" w:hAnsi="Baskerville" w:cs="Baskerville"/>
          <w:b/>
          <w:bCs/>
          <w:sz w:val="24"/>
          <w:szCs w:val="24"/>
        </w:rPr>
        <w:tab/>
      </w:r>
    </w:p>
    <w:p w14:paraId="787A9C74" w14:textId="77777777" w:rsidR="007A7859" w:rsidRDefault="007A7859">
      <w:pPr>
        <w:pStyle w:val="Default"/>
        <w:ind w:right="1440" w:firstLine="24"/>
        <w:rPr>
          <w:rFonts w:ascii="Baskerville" w:eastAsia="Baskerville" w:hAnsi="Baskerville" w:cs="Baskerville"/>
          <w:b/>
          <w:bCs/>
          <w:sz w:val="24"/>
          <w:szCs w:val="24"/>
        </w:rPr>
      </w:pPr>
    </w:p>
    <w:p w14:paraId="12D0FF5C" w14:textId="77777777" w:rsidR="007A7859" w:rsidRDefault="007A7859">
      <w:pPr>
        <w:pStyle w:val="Default"/>
        <w:ind w:right="1440" w:firstLine="24"/>
        <w:rPr>
          <w:rFonts w:ascii="Baskerville" w:eastAsia="Baskerville" w:hAnsi="Baskerville" w:cs="Baskerville"/>
          <w:b/>
          <w:bCs/>
          <w:sz w:val="24"/>
          <w:szCs w:val="24"/>
        </w:rPr>
      </w:pPr>
    </w:p>
    <w:p w14:paraId="76E13194" w14:textId="77777777" w:rsidR="007A7859" w:rsidRDefault="007A7859">
      <w:pPr>
        <w:pStyle w:val="Default"/>
        <w:ind w:right="1440" w:firstLine="24"/>
        <w:rPr>
          <w:rFonts w:ascii="Baskerville" w:eastAsia="Baskerville" w:hAnsi="Baskerville" w:cs="Baskerville"/>
          <w:b/>
          <w:bCs/>
          <w:sz w:val="24"/>
          <w:szCs w:val="24"/>
        </w:rPr>
      </w:pPr>
    </w:p>
    <w:p w14:paraId="3837EDB5" w14:textId="77777777" w:rsidR="007A7859" w:rsidRDefault="007A7859">
      <w:pPr>
        <w:pStyle w:val="Default"/>
        <w:ind w:right="1440" w:firstLine="24"/>
        <w:rPr>
          <w:rFonts w:ascii="Baskerville" w:eastAsia="Baskerville" w:hAnsi="Baskerville" w:cs="Baskerville"/>
          <w:b/>
          <w:bCs/>
          <w:sz w:val="24"/>
          <w:szCs w:val="24"/>
        </w:rPr>
      </w:pPr>
    </w:p>
    <w:p w14:paraId="54A704CE" w14:textId="77777777" w:rsidR="007A7859" w:rsidRDefault="003354B5">
      <w:pPr>
        <w:pStyle w:val="Default"/>
        <w:ind w:right="1440" w:firstLine="24"/>
        <w:rPr>
          <w:rFonts w:ascii="Baskerville SemiBold" w:eastAsia="Baskerville SemiBold" w:hAnsi="Baskerville SemiBold" w:cs="Baskerville SemiBold"/>
          <w:sz w:val="44"/>
          <w:szCs w:val="44"/>
        </w:rPr>
      </w:pP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r>
      <w:r>
        <w:rPr>
          <w:rFonts w:ascii="Baskerville SemiBold" w:eastAsia="Baskerville SemiBold" w:hAnsi="Baskerville SemiBold" w:cs="Baskerville SemiBold"/>
          <w:sz w:val="44"/>
          <w:szCs w:val="44"/>
        </w:rPr>
        <w:tab/>
        <w:t xml:space="preserve">   </w:t>
      </w:r>
    </w:p>
    <w:p w14:paraId="26703AB0" w14:textId="77777777" w:rsidR="007A7859" w:rsidRDefault="003354B5">
      <w:pPr>
        <w:pStyle w:val="Default"/>
        <w:ind w:right="1440" w:firstLine="24"/>
        <w:rPr>
          <w:rFonts w:ascii="Baskerville" w:eastAsia="Baskerville" w:hAnsi="Baskerville" w:cs="Baskerville"/>
          <w:b/>
          <w:bCs/>
          <w:sz w:val="26"/>
          <w:szCs w:val="26"/>
        </w:rPr>
      </w:pPr>
      <w:r>
        <w:rPr>
          <w:rFonts w:ascii="Baskerville" w:eastAsia="Baskerville" w:hAnsi="Baskerville" w:cs="Baskerville"/>
          <w:b/>
          <w:bCs/>
          <w:noProof/>
          <w:sz w:val="26"/>
          <w:szCs w:val="26"/>
        </w:rPr>
        <mc:AlternateContent>
          <mc:Choice Requires="wps">
            <w:drawing>
              <wp:anchor distT="152400" distB="152400" distL="152400" distR="152400" simplePos="0" relativeHeight="251669504" behindDoc="0" locked="0" layoutInCell="1" allowOverlap="1" wp14:anchorId="315C00A0" wp14:editId="3190BB8A">
                <wp:simplePos x="0" y="0"/>
                <wp:positionH relativeFrom="margin">
                  <wp:posOffset>2821860</wp:posOffset>
                </wp:positionH>
                <wp:positionV relativeFrom="line">
                  <wp:posOffset>237420</wp:posOffset>
                </wp:positionV>
                <wp:extent cx="1201579" cy="308015"/>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microsoft.com/office/word/2010/wordprocessingShape">
                    <wps:wsp>
                      <wps:cNvSpPr txBox="1"/>
                      <wps:spPr>
                        <a:xfrm>
                          <a:off x="0" y="0"/>
                          <a:ext cx="1201579" cy="308015"/>
                        </a:xfrm>
                        <a:prstGeom prst="rect">
                          <a:avLst/>
                        </a:prstGeom>
                        <a:noFill/>
                        <a:ln w="12700" cap="flat">
                          <a:noFill/>
                          <a:miter lim="400000"/>
                        </a:ln>
                        <a:effectLst/>
                      </wps:spPr>
                      <wps:txbx>
                        <w:txbxContent>
                          <w:p w14:paraId="44523FA4" w14:textId="77777777" w:rsidR="007A7859" w:rsidRDefault="003354B5">
                            <w:pPr>
                              <w:pStyle w:val="Body"/>
                            </w:pPr>
                            <w:proofErr w:type="spellStart"/>
                            <w:r>
                              <w:t>Thyrza</w:t>
                            </w:r>
                            <w:proofErr w:type="spellEnd"/>
                            <w:r>
                              <w:t xml:space="preserve"> Kiser</w:t>
                            </w:r>
                          </w:p>
                        </w:txbxContent>
                      </wps:txbx>
                      <wps:bodyPr wrap="square" lIns="50800" tIns="50800" rIns="50800" bIns="50800" numCol="1" anchor="t">
                        <a:noAutofit/>
                      </wps:bodyPr>
                    </wps:wsp>
                  </a:graphicData>
                </a:graphic>
              </wp:anchor>
            </w:drawing>
          </mc:Choice>
          <mc:Fallback>
            <w:pict>
              <v:shape id="_x0000_s1036" type="#_x0000_t202" style="visibility:visible;position:absolute;margin-left:222.2pt;margin-top:18.7pt;width:94.6pt;height:24.3pt;z-index:25166950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lang w:val="en-US"/>
                        </w:rPr>
                        <w:t>Thyrza Kiser</w:t>
                      </w:r>
                    </w:p>
                  </w:txbxContent>
                </v:textbox>
                <w10:wrap type="through" side="bothSides" anchorx="margin"/>
              </v:shape>
            </w:pict>
          </mc:Fallback>
        </mc:AlternateContent>
      </w:r>
    </w:p>
    <w:p w14:paraId="3A884256" w14:textId="77777777" w:rsidR="007A7859" w:rsidRDefault="003354B5">
      <w:pPr>
        <w:pStyle w:val="Default"/>
        <w:ind w:right="1440" w:firstLine="24"/>
        <w:rPr>
          <w:rFonts w:ascii="Baskerville SemiBold" w:eastAsia="Baskerville SemiBold" w:hAnsi="Baskerville SemiBold" w:cs="Baskerville SemiBold"/>
          <w:sz w:val="32"/>
          <w:szCs w:val="32"/>
        </w:rPr>
      </w:pPr>
      <w:r>
        <w:rPr>
          <w:rFonts w:ascii="Baskerville" w:eastAsia="Baskerville" w:hAnsi="Baskerville" w:cs="Baskerville"/>
          <w:b/>
          <w:bCs/>
          <w:sz w:val="26"/>
          <w:szCs w:val="26"/>
        </w:rPr>
        <w:tab/>
      </w:r>
      <w:r>
        <w:rPr>
          <w:rFonts w:ascii="Baskerville" w:eastAsia="Baskerville" w:hAnsi="Baskerville" w:cs="Baskerville"/>
          <w:b/>
          <w:bCs/>
          <w:sz w:val="26"/>
          <w:szCs w:val="26"/>
        </w:rPr>
        <w:tab/>
      </w:r>
      <w:r>
        <w:rPr>
          <w:rFonts w:ascii="Baskerville SemiBold" w:hAnsi="Baskerville SemiBold"/>
          <w:sz w:val="32"/>
          <w:szCs w:val="32"/>
        </w:rPr>
        <w:t>Civil War, Agriculture, and Politics: Three Stories.</w:t>
      </w:r>
    </w:p>
    <w:p w14:paraId="1865B343" w14:textId="77777777" w:rsidR="007A7859" w:rsidRDefault="007A7859">
      <w:pPr>
        <w:pStyle w:val="Default"/>
        <w:ind w:right="1440" w:firstLine="24"/>
        <w:rPr>
          <w:rFonts w:ascii="Baskerville" w:eastAsia="Baskerville" w:hAnsi="Baskerville" w:cs="Baskerville"/>
          <w:sz w:val="42"/>
          <w:szCs w:val="42"/>
        </w:rPr>
      </w:pPr>
    </w:p>
    <w:p w14:paraId="109AD8E6" w14:textId="77777777" w:rsidR="007A7859" w:rsidRDefault="003354B5">
      <w:pPr>
        <w:pStyle w:val="Default"/>
        <w:ind w:right="1440" w:firstLine="24"/>
        <w:rPr>
          <w:rFonts w:ascii="Baskerville" w:eastAsia="Baskerville" w:hAnsi="Baskerville" w:cs="Baskerville"/>
          <w:b/>
          <w:bCs/>
          <w:sz w:val="26"/>
          <w:szCs w:val="26"/>
        </w:rPr>
      </w:pPr>
      <w:r>
        <w:rPr>
          <w:rFonts w:ascii="Baskerville" w:hAnsi="Baskerville"/>
          <w:b/>
          <w:bCs/>
          <w:sz w:val="26"/>
          <w:szCs w:val="26"/>
        </w:rPr>
        <w:t xml:space="preserve">At 2:00 pm on Sunday Oct. 28 </w:t>
      </w:r>
      <w:r>
        <w:rPr>
          <w:rFonts w:ascii="Baskerville" w:hAnsi="Baskerville"/>
          <w:sz w:val="26"/>
          <w:szCs w:val="26"/>
        </w:rPr>
        <w:t xml:space="preserve">former CCHS board member, Dr. Tim </w:t>
      </w:r>
      <w:proofErr w:type="spellStart"/>
      <w:r>
        <w:rPr>
          <w:rFonts w:ascii="Baskerville" w:hAnsi="Baskerville"/>
          <w:sz w:val="26"/>
          <w:szCs w:val="26"/>
        </w:rPr>
        <w:t>Thoresen</w:t>
      </w:r>
      <w:proofErr w:type="spellEnd"/>
      <w:r>
        <w:rPr>
          <w:rFonts w:ascii="Baskerville" w:hAnsi="Baskerville"/>
          <w:sz w:val="26"/>
          <w:szCs w:val="26"/>
        </w:rPr>
        <w:t xml:space="preserve">, will present a program based upon his new book </w:t>
      </w:r>
      <w:r>
        <w:rPr>
          <w:rFonts w:ascii="Baskerville" w:hAnsi="Baskerville"/>
          <w:sz w:val="26"/>
          <w:szCs w:val="26"/>
          <w:u w:val="single"/>
        </w:rPr>
        <w:t>River, Reaper, Rail.</w:t>
      </w:r>
      <w:r>
        <w:rPr>
          <w:rFonts w:ascii="Baskerville" w:hAnsi="Baskerville"/>
          <w:sz w:val="26"/>
          <w:szCs w:val="26"/>
        </w:rPr>
        <w:t xml:space="preserve">   His presentation will include </w:t>
      </w:r>
      <w:proofErr w:type="gramStart"/>
      <w:r>
        <w:rPr>
          <w:rFonts w:ascii="Baskerville" w:hAnsi="Baskerville"/>
          <w:sz w:val="26"/>
          <w:szCs w:val="26"/>
        </w:rPr>
        <w:t>a number of</w:t>
      </w:r>
      <w:proofErr w:type="gramEnd"/>
      <w:r>
        <w:rPr>
          <w:rFonts w:ascii="Baskerville" w:hAnsi="Baskerville"/>
          <w:sz w:val="26"/>
          <w:szCs w:val="26"/>
        </w:rPr>
        <w:t xml:space="preserve"> stories about Champaign County not included in the book such as his acc</w:t>
      </w:r>
      <w:r>
        <w:rPr>
          <w:rFonts w:ascii="Baskerville" w:hAnsi="Baskerville"/>
          <w:sz w:val="26"/>
          <w:szCs w:val="26"/>
        </w:rPr>
        <w:t>ount of the origination of the statue centered in Monument Square.</w:t>
      </w:r>
      <w:r>
        <w:rPr>
          <w:rFonts w:ascii="Baskerville" w:eastAsia="Baskerville" w:hAnsi="Baskerville" w:cs="Baskerville"/>
          <w:noProof/>
          <w:sz w:val="26"/>
          <w:szCs w:val="26"/>
        </w:rPr>
        <w:drawing>
          <wp:anchor distT="152400" distB="152400" distL="152400" distR="152400" simplePos="0" relativeHeight="251671552" behindDoc="0" locked="0" layoutInCell="1" allowOverlap="1" wp14:anchorId="18776691" wp14:editId="37A67C74">
            <wp:simplePos x="0" y="0"/>
            <wp:positionH relativeFrom="margin">
              <wp:posOffset>3691612</wp:posOffset>
            </wp:positionH>
            <wp:positionV relativeFrom="line">
              <wp:posOffset>282672</wp:posOffset>
            </wp:positionV>
            <wp:extent cx="1581373" cy="2391586"/>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Thoresen Book: River, Reaper, Rail.pdf"/>
                    <pic:cNvPicPr>
                      <a:picLocks noChangeAspect="1"/>
                    </pic:cNvPicPr>
                  </pic:nvPicPr>
                  <pic:blipFill>
                    <a:blip r:embed="rId19"/>
                    <a:stretch>
                      <a:fillRect/>
                    </a:stretch>
                  </pic:blipFill>
                  <pic:spPr>
                    <a:xfrm>
                      <a:off x="0" y="0"/>
                      <a:ext cx="1581373" cy="2391586"/>
                    </a:xfrm>
                    <a:prstGeom prst="rect">
                      <a:avLst/>
                    </a:prstGeom>
                    <a:ln w="12700" cap="flat">
                      <a:noFill/>
                      <a:miter lim="400000"/>
                    </a:ln>
                    <a:effectLst/>
                  </pic:spPr>
                </pic:pic>
              </a:graphicData>
            </a:graphic>
          </wp:anchor>
        </w:drawing>
      </w:r>
      <w:r>
        <w:rPr>
          <w:rFonts w:ascii="Baskerville" w:eastAsia="Baskerville" w:hAnsi="Baskerville" w:cs="Baskerville"/>
          <w:noProof/>
          <w:sz w:val="26"/>
          <w:szCs w:val="26"/>
        </w:rPr>
        <w:drawing>
          <wp:anchor distT="152400" distB="152400" distL="152400" distR="152400" simplePos="0" relativeHeight="251672576" behindDoc="0" locked="0" layoutInCell="1" allowOverlap="1" wp14:anchorId="09013554" wp14:editId="0E677A10">
            <wp:simplePos x="0" y="0"/>
            <wp:positionH relativeFrom="margin">
              <wp:posOffset>872223</wp:posOffset>
            </wp:positionH>
            <wp:positionV relativeFrom="line">
              <wp:posOffset>263118</wp:posOffset>
            </wp:positionV>
            <wp:extent cx="1741902" cy="2411139"/>
            <wp:effectExtent l="0" t="0" r="0" b="0"/>
            <wp:wrapThrough wrapText="bothSides" distL="152400" distR="152400">
              <wp:wrapPolygon edited="1">
                <wp:start x="0" y="0"/>
                <wp:lineTo x="21600" y="0"/>
                <wp:lineTo x="21600" y="21600"/>
                <wp:lineTo x="0" y="21600"/>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can_20180312.jpg"/>
                    <pic:cNvPicPr>
                      <a:picLocks noChangeAspect="1"/>
                    </pic:cNvPicPr>
                  </pic:nvPicPr>
                  <pic:blipFill>
                    <a:blip r:embed="rId20"/>
                    <a:stretch>
                      <a:fillRect/>
                    </a:stretch>
                  </pic:blipFill>
                  <pic:spPr>
                    <a:xfrm>
                      <a:off x="0" y="0"/>
                      <a:ext cx="1741902" cy="2411139"/>
                    </a:xfrm>
                    <a:prstGeom prst="rect">
                      <a:avLst/>
                    </a:prstGeom>
                    <a:ln w="12700" cap="flat">
                      <a:noFill/>
                      <a:miter lim="400000"/>
                    </a:ln>
                    <a:effectLst/>
                  </pic:spPr>
                </pic:pic>
              </a:graphicData>
            </a:graphic>
          </wp:anchor>
        </w:drawing>
      </w:r>
    </w:p>
    <w:p w14:paraId="1F7FB4F1" w14:textId="77777777" w:rsidR="007A7859" w:rsidRDefault="007A7859">
      <w:pPr>
        <w:pStyle w:val="Default"/>
        <w:ind w:right="1440" w:firstLine="24"/>
        <w:rPr>
          <w:rFonts w:ascii="Baskerville" w:eastAsia="Baskerville" w:hAnsi="Baskerville" w:cs="Baskerville"/>
          <w:sz w:val="42"/>
          <w:szCs w:val="42"/>
        </w:rPr>
      </w:pPr>
    </w:p>
    <w:p w14:paraId="014D3CAC" w14:textId="77777777" w:rsidR="007A7859" w:rsidRDefault="007A7859">
      <w:pPr>
        <w:pStyle w:val="Default"/>
        <w:ind w:right="1440" w:firstLine="24"/>
        <w:rPr>
          <w:rFonts w:ascii="Baskerville" w:eastAsia="Baskerville" w:hAnsi="Baskerville" w:cs="Baskerville"/>
          <w:sz w:val="42"/>
          <w:szCs w:val="42"/>
        </w:rPr>
      </w:pPr>
    </w:p>
    <w:p w14:paraId="0B1D5207" w14:textId="77777777" w:rsidR="007A7859" w:rsidRDefault="007A7859">
      <w:pPr>
        <w:pStyle w:val="Default"/>
        <w:ind w:right="1440" w:firstLine="24"/>
        <w:rPr>
          <w:rFonts w:ascii="Baskerville SemiBold" w:eastAsia="Baskerville SemiBold" w:hAnsi="Baskerville SemiBold" w:cs="Baskerville SemiBold"/>
          <w:sz w:val="44"/>
          <w:szCs w:val="44"/>
        </w:rPr>
      </w:pPr>
    </w:p>
    <w:p w14:paraId="7EE08B37" w14:textId="77777777" w:rsidR="007A7859" w:rsidRDefault="003354B5">
      <w:pPr>
        <w:pStyle w:val="Default"/>
        <w:ind w:right="1440" w:firstLine="24"/>
        <w:rPr>
          <w:rFonts w:ascii="Baskerville SemiBold" w:eastAsia="Baskerville SemiBold" w:hAnsi="Baskerville SemiBold" w:cs="Baskerville SemiBold"/>
          <w:sz w:val="44"/>
          <w:szCs w:val="44"/>
        </w:rPr>
      </w:pPr>
      <w:r>
        <w:rPr>
          <w:rFonts w:ascii="Baskerville SemiBold" w:hAnsi="Baskerville SemiBold"/>
          <w:sz w:val="44"/>
          <w:szCs w:val="44"/>
        </w:rPr>
        <w:t xml:space="preserve"> </w:t>
      </w:r>
    </w:p>
    <w:p w14:paraId="0749BCED" w14:textId="77777777" w:rsidR="007A7859" w:rsidRDefault="007A7859">
      <w:pPr>
        <w:pStyle w:val="Default"/>
        <w:ind w:right="1440" w:firstLine="24"/>
        <w:rPr>
          <w:rFonts w:ascii="Baskerville SemiBold" w:eastAsia="Baskerville SemiBold" w:hAnsi="Baskerville SemiBold" w:cs="Baskerville SemiBold"/>
          <w:sz w:val="44"/>
          <w:szCs w:val="44"/>
        </w:rPr>
      </w:pPr>
    </w:p>
    <w:p w14:paraId="32E1763D" w14:textId="77777777" w:rsidR="007A7859" w:rsidRDefault="007A7859">
      <w:pPr>
        <w:pStyle w:val="Default"/>
        <w:ind w:right="1440" w:firstLine="24"/>
        <w:rPr>
          <w:rFonts w:ascii="Baskerville SemiBold" w:eastAsia="Baskerville SemiBold" w:hAnsi="Baskerville SemiBold" w:cs="Baskerville SemiBold"/>
          <w:sz w:val="44"/>
          <w:szCs w:val="44"/>
        </w:rPr>
      </w:pPr>
    </w:p>
    <w:p w14:paraId="0E81C719" w14:textId="77777777" w:rsidR="007A7859" w:rsidRDefault="007A7859">
      <w:pPr>
        <w:pStyle w:val="Default"/>
        <w:ind w:right="1440" w:firstLine="24"/>
        <w:rPr>
          <w:rFonts w:ascii="Baskerville SemiBold" w:eastAsia="Baskerville SemiBold" w:hAnsi="Baskerville SemiBold" w:cs="Baskerville SemiBold"/>
          <w:sz w:val="44"/>
          <w:szCs w:val="44"/>
        </w:rPr>
      </w:pPr>
    </w:p>
    <w:p w14:paraId="23BFC1C1" w14:textId="77777777" w:rsidR="007A7859" w:rsidRDefault="007A7859">
      <w:pPr>
        <w:pStyle w:val="Default"/>
        <w:ind w:right="1440" w:firstLine="24"/>
        <w:rPr>
          <w:rFonts w:ascii="Baskerville SemiBold" w:eastAsia="Baskerville SemiBold" w:hAnsi="Baskerville SemiBold" w:cs="Baskerville SemiBold"/>
          <w:sz w:val="44"/>
          <w:szCs w:val="44"/>
        </w:rPr>
      </w:pPr>
    </w:p>
    <w:p w14:paraId="0E78E162" w14:textId="77777777" w:rsidR="007A7859" w:rsidRDefault="003354B5">
      <w:pPr>
        <w:pStyle w:val="Default"/>
        <w:ind w:right="1440" w:firstLine="24"/>
        <w:rPr>
          <w:rFonts w:ascii="Baskerville SemiBold" w:eastAsia="Baskerville SemiBold" w:hAnsi="Baskerville SemiBold" w:cs="Baskerville SemiBold"/>
          <w:sz w:val="44"/>
          <w:szCs w:val="44"/>
        </w:rPr>
      </w:pPr>
      <w:r>
        <w:rPr>
          <w:rFonts w:ascii="Baskerville SemiBold" w:hAnsi="Baskerville SemiBold"/>
          <w:sz w:val="44"/>
          <w:szCs w:val="44"/>
        </w:rPr>
        <w:t xml:space="preserve"> </w:t>
      </w:r>
    </w:p>
    <w:p w14:paraId="4E6B1F07" w14:textId="77777777" w:rsidR="007A7859" w:rsidRDefault="007A7859">
      <w:pPr>
        <w:pStyle w:val="Default"/>
        <w:ind w:right="1440" w:firstLine="24"/>
        <w:rPr>
          <w:rFonts w:ascii="Baskerville" w:eastAsia="Baskerville" w:hAnsi="Baskerville" w:cs="Baskerville"/>
          <w:sz w:val="44"/>
          <w:szCs w:val="44"/>
        </w:rPr>
      </w:pPr>
    </w:p>
    <w:p w14:paraId="41A4193A" w14:textId="77777777" w:rsidR="007A7859" w:rsidRDefault="007A7859">
      <w:pPr>
        <w:pStyle w:val="Default"/>
        <w:ind w:right="1440" w:firstLine="24"/>
        <w:rPr>
          <w:rFonts w:ascii="Baskerville" w:eastAsia="Baskerville" w:hAnsi="Baskerville" w:cs="Baskerville"/>
          <w:sz w:val="44"/>
          <w:szCs w:val="44"/>
        </w:rPr>
      </w:pPr>
      <w:bookmarkStart w:id="0" w:name="_GoBack"/>
      <w:bookmarkEnd w:id="0"/>
    </w:p>
    <w:p w14:paraId="4F68A3BB" w14:textId="77777777" w:rsidR="007A7859" w:rsidRDefault="003354B5">
      <w:pPr>
        <w:pStyle w:val="Default"/>
        <w:ind w:right="1440" w:firstLine="24"/>
        <w:rPr>
          <w:rFonts w:ascii="Baskerville" w:eastAsia="Baskerville" w:hAnsi="Baskerville" w:cs="Baskerville"/>
          <w:sz w:val="44"/>
          <w:szCs w:val="44"/>
        </w:rPr>
      </w:pPr>
      <w:r>
        <w:rPr>
          <w:rFonts w:ascii="Baskerville" w:eastAsia="Baskerville" w:hAnsi="Baskerville" w:cs="Baskerville"/>
          <w:sz w:val="44"/>
          <w:szCs w:val="44"/>
        </w:rPr>
        <w:tab/>
      </w:r>
      <w:r>
        <w:rPr>
          <w:rFonts w:ascii="Baskerville" w:eastAsia="Baskerville" w:hAnsi="Baskerville" w:cs="Baskerville"/>
          <w:sz w:val="44"/>
          <w:szCs w:val="44"/>
        </w:rPr>
        <w:tab/>
      </w:r>
      <w:r>
        <w:rPr>
          <w:rFonts w:ascii="Baskerville" w:eastAsia="Baskerville" w:hAnsi="Baskerville" w:cs="Baskerville"/>
          <w:sz w:val="44"/>
          <w:szCs w:val="44"/>
        </w:rPr>
        <w:tab/>
      </w:r>
      <w:r>
        <w:rPr>
          <w:rFonts w:ascii="Baskerville" w:eastAsia="Baskerville" w:hAnsi="Baskerville" w:cs="Baskerville"/>
          <w:sz w:val="44"/>
          <w:szCs w:val="44"/>
        </w:rPr>
        <w:tab/>
        <w:t xml:space="preserve">    NEW MEMBERS</w:t>
      </w:r>
    </w:p>
    <w:p w14:paraId="7C5E18B8" w14:textId="77777777" w:rsidR="007A7859" w:rsidRDefault="007A7859">
      <w:pPr>
        <w:pStyle w:val="Default"/>
        <w:ind w:right="1440" w:firstLine="24"/>
        <w:rPr>
          <w:rFonts w:ascii="Baskerville" w:eastAsia="Baskerville" w:hAnsi="Baskerville" w:cs="Baskerville"/>
          <w:sz w:val="24"/>
          <w:szCs w:val="24"/>
        </w:rPr>
      </w:pPr>
    </w:p>
    <w:p w14:paraId="40E7383D"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r>
    </w:p>
    <w:p w14:paraId="01655D7F" w14:textId="77777777" w:rsidR="007A7859" w:rsidRDefault="007A7859">
      <w:pPr>
        <w:pStyle w:val="Default"/>
        <w:rPr>
          <w:rFonts w:ascii="Baskerville" w:eastAsia="Baskerville" w:hAnsi="Baskerville" w:cs="Baskerville"/>
          <w:sz w:val="26"/>
          <w:szCs w:val="26"/>
        </w:rPr>
      </w:pPr>
    </w:p>
    <w:p w14:paraId="28C082BE"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t>Jackey and David Arrington</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Russ and Donna Lou Erwin</w:t>
      </w:r>
    </w:p>
    <w:p w14:paraId="7C646FF0"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t xml:space="preserve">Frank and Rosa </w:t>
      </w:r>
      <w:proofErr w:type="spellStart"/>
      <w:r>
        <w:rPr>
          <w:rFonts w:ascii="Baskerville" w:eastAsia="Baskerville" w:hAnsi="Baskerville" w:cs="Baskerville"/>
          <w:sz w:val="26"/>
          <w:szCs w:val="26"/>
        </w:rPr>
        <w:t>Giampetro</w:t>
      </w:r>
      <w:proofErr w:type="spellEnd"/>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Dick Hatfield</w:t>
      </w:r>
    </w:p>
    <w:p w14:paraId="34274961"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t>Dorothy Lee</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Maze Hearing and Balance</w:t>
      </w:r>
    </w:p>
    <w:p w14:paraId="6236E1C8"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r>
      <w:r>
        <w:rPr>
          <w:rFonts w:ascii="Baskerville" w:eastAsia="Baskerville" w:hAnsi="Baskerville" w:cs="Baskerville"/>
          <w:sz w:val="26"/>
          <w:szCs w:val="26"/>
        </w:rPr>
        <w:t>Barbara Price</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Rick and Deb Stickley</w:t>
      </w:r>
    </w:p>
    <w:p w14:paraId="6E80A3CC"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t>Clint Thackery</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hAnsi="Baskerville"/>
          <w:sz w:val="26"/>
          <w:szCs w:val="26"/>
          <w:lang w:val="de-DE"/>
        </w:rPr>
        <w:t>Vern Tobis</w:t>
      </w:r>
    </w:p>
    <w:p w14:paraId="5818C9C3"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t>James Tolle</w:t>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r>
      <w:r>
        <w:rPr>
          <w:rFonts w:ascii="Baskerville" w:eastAsia="Baskerville" w:hAnsi="Baskerville" w:cs="Baskerville"/>
          <w:sz w:val="26"/>
          <w:szCs w:val="26"/>
        </w:rPr>
        <w:tab/>
        <w:t>Steve and Marilyn Woods</w:t>
      </w:r>
    </w:p>
    <w:p w14:paraId="4A011308" w14:textId="77777777" w:rsidR="007A7859" w:rsidRDefault="003354B5">
      <w:pPr>
        <w:pStyle w:val="Default"/>
        <w:rPr>
          <w:rFonts w:ascii="Baskerville" w:eastAsia="Baskerville" w:hAnsi="Baskerville" w:cs="Baskerville"/>
          <w:sz w:val="26"/>
          <w:szCs w:val="26"/>
        </w:rPr>
      </w:pPr>
      <w:r>
        <w:rPr>
          <w:rFonts w:ascii="Baskerville" w:eastAsia="Baskerville" w:hAnsi="Baskerville" w:cs="Baskerville"/>
          <w:sz w:val="26"/>
          <w:szCs w:val="26"/>
        </w:rPr>
        <w:tab/>
      </w:r>
    </w:p>
    <w:p w14:paraId="264407E7" w14:textId="77777777" w:rsidR="007A7859" w:rsidRDefault="007A7859">
      <w:pPr>
        <w:pStyle w:val="Default"/>
        <w:ind w:right="1440" w:firstLine="24"/>
        <w:rPr>
          <w:rFonts w:ascii="Baskerville" w:eastAsia="Baskerville" w:hAnsi="Baskerville" w:cs="Baskerville"/>
          <w:sz w:val="30"/>
          <w:szCs w:val="30"/>
        </w:rPr>
      </w:pPr>
    </w:p>
    <w:p w14:paraId="1AEFF546" w14:textId="77777777" w:rsidR="007A7859" w:rsidRDefault="003354B5">
      <w:pPr>
        <w:pStyle w:val="Default"/>
        <w:ind w:right="1440" w:firstLine="24"/>
        <w:rPr>
          <w:rFonts w:ascii="Baskerville" w:eastAsia="Baskerville" w:hAnsi="Baskerville" w:cs="Baskerville"/>
          <w:sz w:val="30"/>
          <w:szCs w:val="30"/>
        </w:rPr>
      </w:pPr>
      <w:r>
        <w:rPr>
          <w:rFonts w:ascii="Baskerville" w:eastAsia="Baskerville" w:hAnsi="Baskerville" w:cs="Baskerville"/>
          <w:sz w:val="30"/>
          <w:szCs w:val="30"/>
        </w:rPr>
        <w:tab/>
      </w:r>
    </w:p>
    <w:p w14:paraId="02A1356E" w14:textId="77777777" w:rsidR="007A7859" w:rsidRDefault="003354B5">
      <w:pPr>
        <w:pStyle w:val="Default"/>
        <w:ind w:right="1440" w:firstLine="24"/>
        <w:rPr>
          <w:rFonts w:ascii="Baskerville" w:eastAsia="Baskerville" w:hAnsi="Baskerville" w:cs="Baskerville"/>
          <w:color w:val="367DA2"/>
          <w:sz w:val="30"/>
          <w:szCs w:val="30"/>
        </w:rPr>
      </w:pPr>
      <w:r>
        <w:rPr>
          <w:rFonts w:ascii="Baskerville" w:eastAsia="Baskerville" w:hAnsi="Baskerville" w:cs="Baskerville"/>
          <w:sz w:val="30"/>
          <w:szCs w:val="30"/>
        </w:rPr>
        <w:tab/>
        <w:t xml:space="preserve">Invite your friends!      </w:t>
      </w:r>
      <w:r>
        <w:rPr>
          <w:rFonts w:ascii="Baskerville" w:hAnsi="Baskerville"/>
          <w:color w:val="367DA2"/>
          <w:sz w:val="30"/>
          <w:szCs w:val="30"/>
        </w:rPr>
        <w:t xml:space="preserve">  </w:t>
      </w:r>
      <w:r>
        <w:rPr>
          <w:rFonts w:ascii="Baskerville" w:hAnsi="Baskerville"/>
          <w:color w:val="367DA2"/>
          <w:sz w:val="30"/>
          <w:szCs w:val="30"/>
        </w:rPr>
        <w:tab/>
      </w:r>
      <w:hyperlink r:id="rId21" w:history="1">
        <w:r>
          <w:rPr>
            <w:rStyle w:val="Hyperlink1"/>
            <w:rFonts w:ascii="Baskerville" w:hAnsi="Baskerville"/>
            <w:sz w:val="30"/>
            <w:szCs w:val="30"/>
          </w:rPr>
          <w:t>www.champaigncountyhistoricalmuseum.org</w:t>
        </w:r>
      </w:hyperlink>
    </w:p>
    <w:p w14:paraId="7D8B7CDF" w14:textId="77777777" w:rsidR="007A7859" w:rsidRDefault="007A7859">
      <w:pPr>
        <w:pStyle w:val="Default"/>
        <w:ind w:right="1440" w:firstLine="24"/>
        <w:rPr>
          <w:rFonts w:ascii="Baskerville" w:eastAsia="Baskerville" w:hAnsi="Baskerville" w:cs="Baskerville"/>
          <w:color w:val="367DA2"/>
          <w:sz w:val="28"/>
          <w:szCs w:val="28"/>
        </w:rPr>
      </w:pPr>
    </w:p>
    <w:p w14:paraId="6B4274E4" w14:textId="77777777" w:rsidR="007A7859" w:rsidRDefault="007A7859">
      <w:pPr>
        <w:pStyle w:val="Default"/>
        <w:rPr>
          <w:rFonts w:ascii="Arial" w:eastAsia="Arial" w:hAnsi="Arial" w:cs="Arial"/>
          <w:color w:val="367DA2"/>
          <w:sz w:val="24"/>
          <w:szCs w:val="24"/>
        </w:rPr>
      </w:pPr>
    </w:p>
    <w:p w14:paraId="6F8B45BD" w14:textId="77777777" w:rsidR="007A7859" w:rsidRDefault="007A7859">
      <w:pPr>
        <w:pStyle w:val="Default"/>
        <w:rPr>
          <w:rFonts w:ascii="Arial" w:eastAsia="Arial" w:hAnsi="Arial" w:cs="Arial"/>
          <w:color w:val="367DA2"/>
          <w:sz w:val="24"/>
          <w:szCs w:val="24"/>
        </w:rPr>
      </w:pPr>
    </w:p>
    <w:p w14:paraId="4CFF47B0" w14:textId="77777777" w:rsidR="007A7859" w:rsidRDefault="003354B5">
      <w:pPr>
        <w:pStyle w:val="Default"/>
        <w:rPr>
          <w:rFonts w:ascii="Arial" w:eastAsia="Arial" w:hAnsi="Arial" w:cs="Arial"/>
          <w:color w:val="367DA2"/>
          <w:sz w:val="24"/>
          <w:szCs w:val="24"/>
        </w:rPr>
      </w:pPr>
      <w:r>
        <w:rPr>
          <w:rFonts w:ascii="Arial" w:eastAsia="Arial" w:hAnsi="Arial" w:cs="Arial"/>
          <w:noProof/>
          <w:color w:val="367DA2"/>
          <w:sz w:val="24"/>
          <w:szCs w:val="24"/>
        </w:rPr>
        <w:drawing>
          <wp:anchor distT="152400" distB="152400" distL="152400" distR="152400" simplePos="0" relativeHeight="251670528" behindDoc="0" locked="0" layoutInCell="1" allowOverlap="1" wp14:anchorId="32C2612D" wp14:editId="6616B903">
            <wp:simplePos x="0" y="0"/>
            <wp:positionH relativeFrom="margin">
              <wp:posOffset>2076735</wp:posOffset>
            </wp:positionH>
            <wp:positionV relativeFrom="line">
              <wp:posOffset>-3278</wp:posOffset>
            </wp:positionV>
            <wp:extent cx="2205225" cy="2665657"/>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th.jpeg"/>
                    <pic:cNvPicPr>
                      <a:picLocks noChangeAspect="1"/>
                    </pic:cNvPicPr>
                  </pic:nvPicPr>
                  <pic:blipFill>
                    <a:blip r:embed="rId22"/>
                    <a:stretch>
                      <a:fillRect/>
                    </a:stretch>
                  </pic:blipFill>
                  <pic:spPr>
                    <a:xfrm>
                      <a:off x="0" y="0"/>
                      <a:ext cx="2205225" cy="2665657"/>
                    </a:xfrm>
                    <a:prstGeom prst="rect">
                      <a:avLst/>
                    </a:prstGeom>
                    <a:ln w="12700" cap="flat">
                      <a:noFill/>
                      <a:miter lim="400000"/>
                    </a:ln>
                    <a:effectLst/>
                  </pic:spPr>
                </pic:pic>
              </a:graphicData>
            </a:graphic>
          </wp:anchor>
        </w:drawing>
      </w:r>
    </w:p>
    <w:p w14:paraId="786E17A8" w14:textId="77777777" w:rsidR="007A7859" w:rsidRDefault="007A7859">
      <w:pPr>
        <w:pStyle w:val="Default"/>
        <w:rPr>
          <w:rFonts w:ascii="Arial" w:eastAsia="Arial" w:hAnsi="Arial" w:cs="Arial"/>
          <w:color w:val="367DA2"/>
          <w:sz w:val="24"/>
          <w:szCs w:val="24"/>
        </w:rPr>
      </w:pPr>
    </w:p>
    <w:p w14:paraId="328E7760" w14:textId="77777777" w:rsidR="007A7859" w:rsidRDefault="007A7859">
      <w:pPr>
        <w:pStyle w:val="Default"/>
        <w:rPr>
          <w:rFonts w:ascii="Arial" w:eastAsia="Arial" w:hAnsi="Arial" w:cs="Arial"/>
          <w:color w:val="367DA2"/>
          <w:sz w:val="24"/>
          <w:szCs w:val="24"/>
        </w:rPr>
      </w:pPr>
    </w:p>
    <w:p w14:paraId="1E8674B8" w14:textId="77777777" w:rsidR="007A7859" w:rsidRDefault="007A7859">
      <w:pPr>
        <w:pStyle w:val="Default"/>
        <w:rPr>
          <w:rFonts w:ascii="Arial" w:eastAsia="Arial" w:hAnsi="Arial" w:cs="Arial"/>
          <w:color w:val="367DA2"/>
          <w:sz w:val="24"/>
          <w:szCs w:val="24"/>
        </w:rPr>
      </w:pPr>
    </w:p>
    <w:p w14:paraId="27387E54" w14:textId="77777777" w:rsidR="007A7859" w:rsidRDefault="007A7859">
      <w:pPr>
        <w:pStyle w:val="Default"/>
        <w:rPr>
          <w:rFonts w:ascii="Arial" w:eastAsia="Arial" w:hAnsi="Arial" w:cs="Arial"/>
          <w:color w:val="367DA2"/>
          <w:sz w:val="24"/>
          <w:szCs w:val="24"/>
        </w:rPr>
      </w:pPr>
    </w:p>
    <w:p w14:paraId="3D531AEE" w14:textId="77777777" w:rsidR="007A7859" w:rsidRDefault="007A7859">
      <w:pPr>
        <w:pStyle w:val="Default"/>
        <w:rPr>
          <w:rFonts w:ascii="Arial" w:eastAsia="Arial" w:hAnsi="Arial" w:cs="Arial"/>
          <w:color w:val="367DA2"/>
          <w:sz w:val="24"/>
          <w:szCs w:val="24"/>
        </w:rPr>
      </w:pPr>
    </w:p>
    <w:p w14:paraId="383D0211" w14:textId="77777777" w:rsidR="007A7859" w:rsidRDefault="007A7859">
      <w:pPr>
        <w:pStyle w:val="Default"/>
        <w:rPr>
          <w:rFonts w:ascii="Arial" w:eastAsia="Arial" w:hAnsi="Arial" w:cs="Arial"/>
          <w:color w:val="367DA2"/>
          <w:sz w:val="24"/>
          <w:szCs w:val="24"/>
        </w:rPr>
      </w:pPr>
    </w:p>
    <w:p w14:paraId="17850558" w14:textId="77777777" w:rsidR="007A7859" w:rsidRDefault="007A7859">
      <w:pPr>
        <w:pStyle w:val="Default"/>
        <w:rPr>
          <w:rFonts w:ascii="Arial" w:eastAsia="Arial" w:hAnsi="Arial" w:cs="Arial"/>
          <w:color w:val="367DA2"/>
          <w:sz w:val="24"/>
          <w:szCs w:val="24"/>
        </w:rPr>
      </w:pPr>
    </w:p>
    <w:p w14:paraId="652AB92A" w14:textId="77777777" w:rsidR="007A7859" w:rsidRDefault="007A7859">
      <w:pPr>
        <w:pStyle w:val="Default"/>
        <w:rPr>
          <w:rFonts w:ascii="Arial" w:eastAsia="Arial" w:hAnsi="Arial" w:cs="Arial"/>
          <w:color w:val="367DA2"/>
          <w:sz w:val="24"/>
          <w:szCs w:val="24"/>
        </w:rPr>
      </w:pPr>
    </w:p>
    <w:p w14:paraId="330E62F1" w14:textId="77777777" w:rsidR="007A7859" w:rsidRDefault="007A7859">
      <w:pPr>
        <w:pStyle w:val="Default"/>
        <w:rPr>
          <w:rFonts w:ascii="Arial" w:eastAsia="Arial" w:hAnsi="Arial" w:cs="Arial"/>
          <w:color w:val="367DA2"/>
          <w:sz w:val="24"/>
          <w:szCs w:val="24"/>
        </w:rPr>
      </w:pPr>
    </w:p>
    <w:p w14:paraId="49F6737E" w14:textId="77777777" w:rsidR="007A7859" w:rsidRDefault="007A7859">
      <w:pPr>
        <w:pStyle w:val="Default"/>
        <w:rPr>
          <w:rFonts w:ascii="Arial" w:eastAsia="Arial" w:hAnsi="Arial" w:cs="Arial"/>
          <w:color w:val="367DA2"/>
          <w:sz w:val="24"/>
          <w:szCs w:val="24"/>
        </w:rPr>
      </w:pPr>
    </w:p>
    <w:p w14:paraId="0EB98E9B" w14:textId="77777777" w:rsidR="007A7859" w:rsidRDefault="003354B5">
      <w:pPr>
        <w:pStyle w:val="Default"/>
        <w:rPr>
          <w:rFonts w:ascii="Baskerville" w:eastAsia="Baskerville" w:hAnsi="Baskerville" w:cs="Baskerville"/>
          <w:color w:val="367DA2"/>
          <w:sz w:val="32"/>
          <w:szCs w:val="32"/>
        </w:rPr>
      </w:pPr>
      <w:r>
        <w:rPr>
          <w:rFonts w:ascii="Baskerville" w:eastAsia="Baskerville" w:hAnsi="Baskerville" w:cs="Baskerville"/>
          <w:color w:val="367DA2"/>
          <w:sz w:val="32"/>
          <w:szCs w:val="32"/>
        </w:rPr>
        <w:tab/>
      </w:r>
    </w:p>
    <w:p w14:paraId="7FA07E03" w14:textId="77777777" w:rsidR="007A7859" w:rsidRDefault="007A7859">
      <w:pPr>
        <w:pStyle w:val="Default"/>
        <w:rPr>
          <w:rFonts w:ascii="Baskerville" w:eastAsia="Baskerville" w:hAnsi="Baskerville" w:cs="Baskerville"/>
          <w:color w:val="367DA2"/>
          <w:sz w:val="32"/>
          <w:szCs w:val="32"/>
        </w:rPr>
      </w:pPr>
    </w:p>
    <w:p w14:paraId="4B0F31A6" w14:textId="77777777" w:rsidR="007A7859" w:rsidRDefault="007A7859">
      <w:pPr>
        <w:pStyle w:val="Default"/>
        <w:rPr>
          <w:rFonts w:ascii="Baskerville" w:eastAsia="Baskerville" w:hAnsi="Baskerville" w:cs="Baskerville"/>
          <w:color w:val="367DA2"/>
          <w:sz w:val="32"/>
          <w:szCs w:val="32"/>
        </w:rPr>
      </w:pPr>
    </w:p>
    <w:p w14:paraId="20F09130" w14:textId="77777777" w:rsidR="007A7859" w:rsidRDefault="003354B5">
      <w:pPr>
        <w:pStyle w:val="Default"/>
        <w:rPr>
          <w:rFonts w:ascii="Baskerville" w:eastAsia="Baskerville" w:hAnsi="Baskerville" w:cs="Baskerville"/>
          <w:color w:val="367DA2"/>
          <w:sz w:val="32"/>
          <w:szCs w:val="32"/>
        </w:rPr>
      </w:pPr>
      <w:r>
        <w:rPr>
          <w:rFonts w:ascii="Baskerville" w:eastAsia="Baskerville" w:hAnsi="Baskerville" w:cs="Baskerville"/>
          <w:color w:val="367DA2"/>
          <w:sz w:val="32"/>
          <w:szCs w:val="32"/>
        </w:rPr>
        <w:tab/>
      </w:r>
    </w:p>
    <w:p w14:paraId="47FE96C9" w14:textId="77777777" w:rsidR="007A7859" w:rsidRDefault="007A7859">
      <w:pPr>
        <w:pStyle w:val="Default"/>
        <w:rPr>
          <w:rFonts w:ascii="Baskerville" w:eastAsia="Baskerville" w:hAnsi="Baskerville" w:cs="Baskerville"/>
          <w:color w:val="367DA2"/>
          <w:sz w:val="32"/>
          <w:szCs w:val="32"/>
        </w:rPr>
      </w:pPr>
    </w:p>
    <w:p w14:paraId="0CEB6747" w14:textId="77777777" w:rsidR="007A7859" w:rsidRDefault="003354B5">
      <w:pPr>
        <w:pStyle w:val="Default"/>
        <w:rPr>
          <w:rFonts w:ascii="Baskerville" w:eastAsia="Baskerville" w:hAnsi="Baskerville" w:cs="Baskerville"/>
          <w:color w:val="367DA2"/>
          <w:sz w:val="32"/>
          <w:szCs w:val="32"/>
        </w:rPr>
      </w:pPr>
      <w:r>
        <w:rPr>
          <w:rFonts w:ascii="Baskerville" w:eastAsia="Baskerville" w:hAnsi="Baskerville" w:cs="Baskerville"/>
          <w:color w:val="367DA2"/>
          <w:sz w:val="32"/>
          <w:szCs w:val="32"/>
        </w:rPr>
        <w:tab/>
      </w:r>
    </w:p>
    <w:p w14:paraId="3DE5C27E" w14:textId="77777777" w:rsidR="007A7859" w:rsidRDefault="007A7859">
      <w:pPr>
        <w:pStyle w:val="Default"/>
        <w:rPr>
          <w:rFonts w:ascii="Baskerville" w:eastAsia="Baskerville" w:hAnsi="Baskerville" w:cs="Baskerville"/>
          <w:color w:val="367DA2"/>
          <w:sz w:val="32"/>
          <w:szCs w:val="32"/>
        </w:rPr>
      </w:pPr>
    </w:p>
    <w:p w14:paraId="3263425A" w14:textId="77777777" w:rsidR="007A7859" w:rsidRDefault="007A7859">
      <w:pPr>
        <w:pStyle w:val="Default"/>
        <w:rPr>
          <w:rFonts w:ascii="Baskerville" w:eastAsia="Baskerville" w:hAnsi="Baskerville" w:cs="Baskerville"/>
          <w:color w:val="367DA2"/>
          <w:sz w:val="32"/>
          <w:szCs w:val="32"/>
        </w:rPr>
      </w:pPr>
    </w:p>
    <w:p w14:paraId="24F543B9" w14:textId="77777777" w:rsidR="007A7859" w:rsidRDefault="003354B5">
      <w:pPr>
        <w:pStyle w:val="Default"/>
        <w:rPr>
          <w:rFonts w:ascii="Baskerville" w:eastAsia="Baskerville" w:hAnsi="Baskerville" w:cs="Baskerville"/>
          <w:b/>
          <w:bCs/>
          <w:color w:val="175778"/>
          <w:sz w:val="32"/>
          <w:szCs w:val="32"/>
        </w:rPr>
      </w:pPr>
      <w:r>
        <w:rPr>
          <w:rFonts w:ascii="Baskerville" w:eastAsia="Baskerville" w:hAnsi="Baskerville" w:cs="Baskerville"/>
          <w:color w:val="367DA2"/>
          <w:sz w:val="32"/>
          <w:szCs w:val="32"/>
        </w:rPr>
        <w:tab/>
      </w:r>
      <w:r>
        <w:rPr>
          <w:rFonts w:ascii="Baskerville" w:hAnsi="Baskerville"/>
          <w:color w:val="175778"/>
          <w:sz w:val="32"/>
          <w:szCs w:val="32"/>
          <w:lang w:val="de-DE"/>
        </w:rPr>
        <w:t>TO USE THE KROGER COMMUNITY REWARDS PROGRAM</w:t>
      </w:r>
      <w:r>
        <w:rPr>
          <w:rFonts w:ascii="Baskerville" w:hAnsi="Baskerville"/>
          <w:color w:val="175778"/>
          <w:sz w:val="32"/>
          <w:szCs w:val="32"/>
        </w:rPr>
        <w:t xml:space="preserve"> TO </w:t>
      </w:r>
      <w:r>
        <w:rPr>
          <w:rFonts w:ascii="Baskerville" w:hAnsi="Baskerville"/>
          <w:color w:val="175778"/>
          <w:sz w:val="32"/>
          <w:szCs w:val="32"/>
        </w:rPr>
        <w:tab/>
      </w:r>
      <w:r>
        <w:rPr>
          <w:rFonts w:ascii="Baskerville" w:hAnsi="Baskerville"/>
          <w:color w:val="175778"/>
          <w:sz w:val="32"/>
          <w:szCs w:val="32"/>
        </w:rPr>
        <w:tab/>
      </w:r>
      <w:r>
        <w:rPr>
          <w:rFonts w:ascii="Baskerville" w:hAnsi="Baskerville"/>
          <w:color w:val="175778"/>
          <w:sz w:val="32"/>
          <w:szCs w:val="32"/>
        </w:rPr>
        <w:tab/>
        <w:t xml:space="preserve">BENEFIT THE </w:t>
      </w:r>
      <w:r>
        <w:rPr>
          <w:rFonts w:ascii="Baskerville" w:hAnsi="Baskerville"/>
          <w:b/>
          <w:bCs/>
          <w:color w:val="175778"/>
          <w:sz w:val="32"/>
          <w:szCs w:val="32"/>
        </w:rPr>
        <w:t>CHAMPAIGN COUNTY HISTORICAL SOCIETY:</w:t>
      </w:r>
    </w:p>
    <w:p w14:paraId="7033DF8E" w14:textId="77777777" w:rsidR="007A7859" w:rsidRDefault="003354B5">
      <w:pPr>
        <w:pStyle w:val="Default"/>
        <w:rPr>
          <w:rFonts w:ascii="Baskerville" w:eastAsia="Baskerville" w:hAnsi="Baskerville" w:cs="Baskerville"/>
          <w:b/>
          <w:bCs/>
          <w:color w:val="175778"/>
          <w:sz w:val="32"/>
          <w:szCs w:val="32"/>
        </w:rPr>
      </w:pPr>
      <w:r>
        <w:rPr>
          <w:rFonts w:ascii="Baskerville" w:hAnsi="Baskerville"/>
          <w:b/>
          <w:bCs/>
          <w:color w:val="175778"/>
          <w:sz w:val="32"/>
          <w:szCs w:val="32"/>
        </w:rPr>
        <w:t xml:space="preserve"> </w:t>
      </w:r>
    </w:p>
    <w:p w14:paraId="11143224"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Register online at</w:t>
      </w:r>
      <w:r>
        <w:rPr>
          <w:rFonts w:ascii="Baskerville" w:hAnsi="Baskerville"/>
          <w:b/>
          <w:bCs/>
          <w:sz w:val="24"/>
          <w:szCs w:val="24"/>
        </w:rPr>
        <w:t xml:space="preserve"> </w:t>
      </w:r>
      <w:hyperlink r:id="rId23" w:history="1">
        <w:r>
          <w:rPr>
            <w:rStyle w:val="Hyperlink2"/>
            <w:rFonts w:ascii="Baskerville" w:hAnsi="Baskerville"/>
            <w:sz w:val="24"/>
            <w:szCs w:val="24"/>
          </w:rPr>
          <w:t>krogercommunityrewards.com</w:t>
        </w:r>
      </w:hyperlink>
      <w:r>
        <w:rPr>
          <w:rFonts w:ascii="Baskerville" w:hAnsi="Baskerville"/>
          <w:sz w:val="24"/>
          <w:szCs w:val="24"/>
        </w:rPr>
        <w:t xml:space="preserve"> and have your Kroger Plus card handy.  Click on Sign In/Register.</w:t>
      </w:r>
    </w:p>
    <w:p w14:paraId="4ED443C1"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lastRenderedPageBreak/>
        <w:t xml:space="preserve">Most participants are new </w:t>
      </w:r>
      <w:r>
        <w:rPr>
          <w:rFonts w:ascii="Baskerville" w:hAnsi="Baskerville"/>
          <w:sz w:val="24"/>
          <w:szCs w:val="24"/>
        </w:rPr>
        <w:t>“</w:t>
      </w:r>
      <w:r>
        <w:rPr>
          <w:rFonts w:ascii="Baskerville" w:hAnsi="Baskerville"/>
          <w:sz w:val="24"/>
          <w:szCs w:val="24"/>
          <w:lang w:val="pt-PT"/>
        </w:rPr>
        <w:t>online</w:t>
      </w:r>
      <w:r>
        <w:rPr>
          <w:rFonts w:ascii="Baskerville" w:hAnsi="Baskerville"/>
          <w:sz w:val="24"/>
          <w:szCs w:val="24"/>
        </w:rPr>
        <w:t>”</w:t>
      </w:r>
      <w:r>
        <w:rPr>
          <w:rFonts w:ascii="Baskerville" w:hAnsi="Baskerville"/>
          <w:sz w:val="24"/>
          <w:szCs w:val="24"/>
        </w:rPr>
        <w:t xml:space="preserve"> customers, so click on SIGN UP TODAY in the </w:t>
      </w:r>
      <w:r>
        <w:rPr>
          <w:rFonts w:ascii="Baskerville" w:hAnsi="Baskerville"/>
          <w:sz w:val="24"/>
          <w:szCs w:val="24"/>
        </w:rPr>
        <w:t>‘</w:t>
      </w:r>
      <w:r>
        <w:rPr>
          <w:rFonts w:ascii="Baskerville" w:hAnsi="Baskerville"/>
          <w:sz w:val="24"/>
          <w:szCs w:val="24"/>
        </w:rPr>
        <w:t>New Customer</w:t>
      </w:r>
      <w:r>
        <w:rPr>
          <w:rFonts w:ascii="Baskerville" w:hAnsi="Baskerville"/>
          <w:sz w:val="24"/>
          <w:szCs w:val="24"/>
        </w:rPr>
        <w:t xml:space="preserve">” </w:t>
      </w:r>
      <w:r>
        <w:rPr>
          <w:rFonts w:ascii="Baskerville" w:hAnsi="Baskerville"/>
          <w:sz w:val="24"/>
          <w:szCs w:val="24"/>
          <w:lang w:val="it-IT"/>
        </w:rPr>
        <w:t>box.</w:t>
      </w:r>
    </w:p>
    <w:p w14:paraId="40381130"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Sign up for a Kroger Rewards Account by entering zip code, clicking on favorite store, entering your email address and creating a password, agreeing to the terms and conditions.</w:t>
      </w:r>
    </w:p>
    <w:p w14:paraId="41F8429E"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You will then</w:t>
      </w:r>
      <w:r>
        <w:rPr>
          <w:rFonts w:ascii="Baskerville" w:hAnsi="Baskerville"/>
          <w:sz w:val="24"/>
          <w:szCs w:val="24"/>
        </w:rPr>
        <w:t xml:space="preserve"> get a message to check your email inbox and click on the link within the body of the email.</w:t>
      </w:r>
    </w:p>
    <w:p w14:paraId="6C207B9E"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Click on My Account and use your email address and password to proceed to the next step.</w:t>
      </w:r>
    </w:p>
    <w:p w14:paraId="35333C88"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Click on Edit Kroger Community Rewards information and input your Kroger P</w:t>
      </w:r>
      <w:r>
        <w:rPr>
          <w:rFonts w:ascii="Baskerville" w:hAnsi="Baskerville"/>
          <w:sz w:val="24"/>
          <w:szCs w:val="24"/>
        </w:rPr>
        <w:t>lus card number. Update your information.</w:t>
      </w:r>
    </w:p>
    <w:p w14:paraId="09A6090C"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Enter our NPO number (</w:t>
      </w:r>
      <w:r>
        <w:rPr>
          <w:rStyle w:val="None"/>
          <w:rFonts w:ascii="Baskerville" w:hAnsi="Baskerville"/>
          <w:b/>
          <w:bCs/>
          <w:sz w:val="24"/>
          <w:szCs w:val="24"/>
        </w:rPr>
        <w:t>72139</w:t>
      </w:r>
      <w:r>
        <w:rPr>
          <w:rFonts w:ascii="Baskerville" w:hAnsi="Baskerville"/>
          <w:sz w:val="24"/>
          <w:szCs w:val="24"/>
        </w:rPr>
        <w:t xml:space="preserve">) </w:t>
      </w:r>
      <w:r>
        <w:rPr>
          <w:rFonts w:ascii="Baskerville" w:hAnsi="Baskerville"/>
          <w:sz w:val="24"/>
          <w:szCs w:val="24"/>
        </w:rPr>
        <w:t xml:space="preserve">or </w:t>
      </w:r>
      <w:r>
        <w:rPr>
          <w:rFonts w:ascii="Baskerville" w:hAnsi="Baskerville"/>
          <w:sz w:val="24"/>
          <w:szCs w:val="24"/>
        </w:rPr>
        <w:t>the name of our organization (</w:t>
      </w:r>
      <w:r>
        <w:rPr>
          <w:rStyle w:val="None"/>
          <w:rFonts w:ascii="Baskerville" w:hAnsi="Baskerville"/>
          <w:b/>
          <w:bCs/>
          <w:sz w:val="24"/>
          <w:szCs w:val="24"/>
        </w:rPr>
        <w:t>Champaign County Historical Society</w:t>
      </w:r>
      <w:r>
        <w:rPr>
          <w:rFonts w:ascii="Baskerville" w:hAnsi="Baskerville"/>
          <w:sz w:val="24"/>
          <w:szCs w:val="24"/>
        </w:rPr>
        <w:t>).</w:t>
      </w:r>
    </w:p>
    <w:p w14:paraId="41B5CA74"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To verify you are enrolled correctly, you will see our organization</w:t>
      </w:r>
      <w:r>
        <w:rPr>
          <w:rFonts w:ascii="Baskerville" w:hAnsi="Baskerville"/>
          <w:sz w:val="24"/>
          <w:szCs w:val="24"/>
        </w:rPr>
        <w:t>’</w:t>
      </w:r>
      <w:r>
        <w:rPr>
          <w:rFonts w:ascii="Baskerville" w:hAnsi="Baskerville"/>
          <w:sz w:val="24"/>
          <w:szCs w:val="24"/>
        </w:rPr>
        <w:t xml:space="preserve">s name on the right side of your </w:t>
      </w:r>
      <w:r>
        <w:rPr>
          <w:rFonts w:ascii="Baskerville" w:hAnsi="Baskerville"/>
          <w:sz w:val="24"/>
          <w:szCs w:val="24"/>
        </w:rPr>
        <w:t>information page.</w:t>
      </w:r>
    </w:p>
    <w:p w14:paraId="7624ADB6"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REMEMBER, purchases will not count for our group until after members</w:t>
      </w:r>
      <w:r>
        <w:rPr>
          <w:rFonts w:ascii="Baskerville" w:hAnsi="Baskerville"/>
          <w:sz w:val="24"/>
          <w:szCs w:val="24"/>
          <w:lang w:val="nl-NL"/>
        </w:rPr>
        <w:t xml:space="preserve"> register </w:t>
      </w:r>
      <w:r>
        <w:rPr>
          <w:rFonts w:ascii="Baskerville" w:hAnsi="Baskerville"/>
          <w:sz w:val="24"/>
          <w:szCs w:val="24"/>
        </w:rPr>
        <w:t xml:space="preserve">your </w:t>
      </w:r>
      <w:r>
        <w:rPr>
          <w:rFonts w:ascii="Baskerville" w:hAnsi="Baskerville"/>
          <w:sz w:val="24"/>
          <w:szCs w:val="24"/>
        </w:rPr>
        <w:t>card(s).</w:t>
      </w:r>
    </w:p>
    <w:p w14:paraId="78291CB2"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Do you use your phone number at the register?  Call 877-576-7587 to get your Kroger Plus card number if you no longer have your card or have forgo</w:t>
      </w:r>
      <w:r>
        <w:rPr>
          <w:rFonts w:ascii="Baskerville" w:hAnsi="Baskerville"/>
          <w:sz w:val="24"/>
          <w:szCs w:val="24"/>
        </w:rPr>
        <w:t xml:space="preserve">tten it.  </w:t>
      </w:r>
    </w:p>
    <w:p w14:paraId="5C3EC2FC"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Members must swipe your registered Kroger Plus card or use the phone number that is related to your registered Kroger Plus card when shopping for each purchase to count.</w:t>
      </w:r>
    </w:p>
    <w:p w14:paraId="6ECB3428" w14:textId="77777777" w:rsidR="007A7859" w:rsidRDefault="003354B5">
      <w:pPr>
        <w:pStyle w:val="Default"/>
        <w:numPr>
          <w:ilvl w:val="0"/>
          <w:numId w:val="2"/>
        </w:numPr>
        <w:rPr>
          <w:rFonts w:ascii="Baskerville" w:hAnsi="Baskerville"/>
          <w:sz w:val="24"/>
          <w:szCs w:val="24"/>
        </w:rPr>
      </w:pPr>
      <w:r>
        <w:rPr>
          <w:rFonts w:ascii="Baskerville" w:hAnsi="Baskerville"/>
          <w:sz w:val="24"/>
          <w:szCs w:val="24"/>
        </w:rPr>
        <w:t xml:space="preserve">Fuel points will </w:t>
      </w:r>
      <w:r>
        <w:rPr>
          <w:rStyle w:val="None"/>
          <w:rFonts w:ascii="Baskerville SemiBold" w:hAnsi="Baskerville SemiBold"/>
          <w:sz w:val="24"/>
          <w:szCs w:val="24"/>
        </w:rPr>
        <w:t>not</w:t>
      </w:r>
      <w:r>
        <w:rPr>
          <w:rFonts w:ascii="Baskerville" w:hAnsi="Baskerville"/>
          <w:sz w:val="24"/>
          <w:szCs w:val="24"/>
        </w:rPr>
        <w:t xml:space="preserve"> be affected.</w:t>
      </w:r>
    </w:p>
    <w:p w14:paraId="049CD0FB" w14:textId="77777777" w:rsidR="007A7859" w:rsidRDefault="003354B5">
      <w:pPr>
        <w:pStyle w:val="Default"/>
        <w:numPr>
          <w:ilvl w:val="0"/>
          <w:numId w:val="2"/>
        </w:numPr>
        <w:rPr>
          <w:rFonts w:ascii="Baskerville SemiBold" w:hAnsi="Baskerville SemiBold"/>
          <w:sz w:val="24"/>
          <w:szCs w:val="24"/>
        </w:rPr>
      </w:pPr>
      <w:r>
        <w:rPr>
          <w:rFonts w:ascii="Baskerville SemiBold" w:hAnsi="Baskerville SemiBold"/>
          <w:sz w:val="24"/>
          <w:szCs w:val="24"/>
        </w:rPr>
        <w:t>Thank you!  It</w:t>
      </w:r>
      <w:r>
        <w:rPr>
          <w:rFonts w:ascii="Baskerville SemiBold" w:hAnsi="Baskerville SemiBold"/>
          <w:sz w:val="24"/>
          <w:szCs w:val="24"/>
        </w:rPr>
        <w:t>’</w:t>
      </w:r>
      <w:r>
        <w:rPr>
          <w:rFonts w:ascii="Baskerville SemiBold" w:hAnsi="Baskerville SemiBold"/>
          <w:sz w:val="24"/>
          <w:szCs w:val="24"/>
        </w:rPr>
        <w:t xml:space="preserve">s not that </w:t>
      </w:r>
      <w:r>
        <w:rPr>
          <w:rFonts w:ascii="Baskerville SemiBold" w:hAnsi="Baskerville SemiBold"/>
          <w:sz w:val="24"/>
          <w:szCs w:val="24"/>
        </w:rPr>
        <w:t>difficult!</w:t>
      </w:r>
    </w:p>
    <w:sectPr w:rsidR="007A7859">
      <w:headerReference w:type="default" r:id="rId24"/>
      <w:footerReference w:type="default" r:id="rId25"/>
      <w:pgSz w:w="12240" w:h="15840"/>
      <w:pgMar w:top="1080" w:right="36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7A44F7" w14:textId="77777777" w:rsidR="003354B5" w:rsidRDefault="003354B5">
      <w:r>
        <w:separator/>
      </w:r>
    </w:p>
  </w:endnote>
  <w:endnote w:type="continuationSeparator" w:id="0">
    <w:p w14:paraId="72F3C333" w14:textId="77777777" w:rsidR="003354B5" w:rsidRDefault="003354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Baskerville">
    <w:altName w:val="Baskerville Old Face"/>
    <w:charset w:val="00"/>
    <w:family w:val="roman"/>
    <w:pitch w:val="default"/>
  </w:font>
  <w:font w:name="Baskerville SemiBold">
    <w:altName w:val="Baskerville Old Face"/>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9C3FE" w14:textId="77777777" w:rsidR="007A7859" w:rsidRDefault="007A78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F7CB33" w14:textId="77777777" w:rsidR="003354B5" w:rsidRDefault="003354B5">
      <w:r>
        <w:separator/>
      </w:r>
    </w:p>
  </w:footnote>
  <w:footnote w:type="continuationSeparator" w:id="0">
    <w:p w14:paraId="6325F1FD" w14:textId="77777777" w:rsidR="003354B5" w:rsidRDefault="003354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49A5C" w14:textId="77777777" w:rsidR="007A7859" w:rsidRDefault="007A785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12F403C"/>
    <w:multiLevelType w:val="hybridMultilevel"/>
    <w:tmpl w:val="438234DA"/>
    <w:numStyleLink w:val="Bullet"/>
  </w:abstractNum>
  <w:abstractNum w:abstractNumId="1" w15:restartNumberingAfterBreak="0">
    <w:nsid w:val="52595503"/>
    <w:multiLevelType w:val="hybridMultilevel"/>
    <w:tmpl w:val="438234DA"/>
    <w:styleLink w:val="Bullet"/>
    <w:lvl w:ilvl="0" w:tplc="13284E92">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1" w:tplc="BF6C29F2">
      <w:start w:val="1"/>
      <w:numFmt w:val="bullet"/>
      <w:lvlText w:val="•"/>
      <w:lvlJc w:val="left"/>
      <w:pPr>
        <w:ind w:left="8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2" w:tplc="A0F0B096">
      <w:start w:val="1"/>
      <w:numFmt w:val="bullet"/>
      <w:lvlText w:val="•"/>
      <w:lvlJc w:val="left"/>
      <w:pPr>
        <w:ind w:left="10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3" w:tplc="DE643DDC">
      <w:start w:val="1"/>
      <w:numFmt w:val="bullet"/>
      <w:lvlText w:val="•"/>
      <w:lvlJc w:val="left"/>
      <w:pPr>
        <w:ind w:left="12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4" w:tplc="96F0EAD0">
      <w:start w:val="1"/>
      <w:numFmt w:val="bullet"/>
      <w:lvlText w:val="•"/>
      <w:lvlJc w:val="left"/>
      <w:pPr>
        <w:ind w:left="147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5" w:tplc="DBCE0152">
      <w:start w:val="1"/>
      <w:numFmt w:val="bullet"/>
      <w:lvlText w:val="•"/>
      <w:lvlJc w:val="left"/>
      <w:pPr>
        <w:ind w:left="169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6" w:tplc="0F4072D8">
      <w:start w:val="1"/>
      <w:numFmt w:val="bullet"/>
      <w:lvlText w:val="•"/>
      <w:lvlJc w:val="left"/>
      <w:pPr>
        <w:ind w:left="191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7" w:tplc="5B7C0704">
      <w:start w:val="1"/>
      <w:numFmt w:val="bullet"/>
      <w:lvlText w:val="•"/>
      <w:lvlJc w:val="left"/>
      <w:pPr>
        <w:ind w:left="213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lvl w:ilvl="8" w:tplc="9FE4737A">
      <w:start w:val="1"/>
      <w:numFmt w:val="bullet"/>
      <w:lvlText w:val="•"/>
      <w:lvlJc w:val="left"/>
      <w:pPr>
        <w:ind w:left="2355" w:hanging="375"/>
      </w:pPr>
      <w:rPr>
        <w:rFonts w:ascii="Arial" w:eastAsia="Arial" w:hAnsi="Arial" w:cs="Arial"/>
        <w:b w:val="0"/>
        <w:bCs w:val="0"/>
        <w:i w:val="0"/>
        <w:iCs w:val="0"/>
        <w:caps w:val="0"/>
        <w:smallCaps w:val="0"/>
        <w:strike w:val="0"/>
        <w:dstrike w:val="0"/>
        <w:outline w:val="0"/>
        <w:emboss w:val="0"/>
        <w:imprint w:val="0"/>
        <w:color w:val="5855D6"/>
        <w:spacing w:val="0"/>
        <w:w w:val="100"/>
        <w:kern w:val="0"/>
        <w:position w:val="-2"/>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7859"/>
    <w:rsid w:val="00165BBF"/>
    <w:rsid w:val="003354B5"/>
    <w:rsid w:val="007A78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87792"/>
  <w15:docId w15:val="{39CD9827-78F4-4529-9A3F-2D7C9DB41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rPr>
      <w:rFonts w:ascii="Helvetica" w:hAnsi="Helvetica" w:cs="Arial Unicode MS"/>
      <w:color w:val="000000"/>
      <w:sz w:val="22"/>
      <w:szCs w:val="22"/>
      <w14:textOutline w14:w="0" w14:cap="flat" w14:cmpd="sng" w14:algn="ctr">
        <w14:noFill/>
        <w14:prstDash w14:val="solid"/>
        <w14:bevel/>
      </w14:textOutline>
    </w:rPr>
  </w:style>
  <w:style w:type="paragraph" w:customStyle="1" w:styleId="Body">
    <w:name w:val="Body"/>
    <w:rPr>
      <w:rFonts w:ascii="Baskerville" w:hAnsi="Baskerville" w:cs="Arial Unicode MS"/>
      <w:color w:val="000000"/>
      <w:sz w:val="28"/>
      <w:szCs w:val="28"/>
      <w14:textOutline w14:w="0" w14:cap="flat" w14:cmpd="sng" w14:algn="ctr">
        <w14:noFill/>
        <w14:prstDash w14:val="solid"/>
        <w14:bevel/>
      </w14:textOutline>
    </w:rPr>
  </w:style>
  <w:style w:type="character" w:customStyle="1" w:styleId="Link">
    <w:name w:val="Link"/>
    <w:rPr>
      <w:u w:val="single"/>
    </w:rPr>
  </w:style>
  <w:style w:type="character" w:customStyle="1" w:styleId="Hyperlink0">
    <w:name w:val="Hyperlink.0"/>
    <w:basedOn w:val="Link"/>
    <w:rPr>
      <w:rFonts w:ascii="Baskerville" w:eastAsia="Baskerville" w:hAnsi="Baskerville" w:cs="Baskerville"/>
      <w:outline w:val="0"/>
      <w:color w:val="000000"/>
      <w:sz w:val="30"/>
      <w:szCs w:val="30"/>
      <w:u w:val="single"/>
    </w:rPr>
  </w:style>
  <w:style w:type="character" w:customStyle="1" w:styleId="Hyperlink1">
    <w:name w:val="Hyperlink.1"/>
    <w:basedOn w:val="Link"/>
    <w:rPr>
      <w:outline w:val="0"/>
      <w:color w:val="367DA2"/>
      <w:u w:val="single"/>
    </w:rPr>
  </w:style>
  <w:style w:type="numbering" w:customStyle="1" w:styleId="Bullet">
    <w:name w:val="Bullet"/>
    <w:pPr>
      <w:numPr>
        <w:numId w:val="1"/>
      </w:numPr>
    </w:pPr>
  </w:style>
  <w:style w:type="character" w:customStyle="1" w:styleId="None">
    <w:name w:val="None"/>
  </w:style>
  <w:style w:type="character" w:customStyle="1" w:styleId="Hyperlink2">
    <w:name w:val="Hyperlink.2"/>
    <w:basedOn w:val="None"/>
    <w:rPr>
      <w:b/>
      <w:bCs/>
      <w:u w:val="single" w:color="0068D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www.champaigncountyhistoricalmuseum.org" TargetMode="External"/><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champaigncountyhistoricalmuseum.org" TargetMode="Externa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krogercommunityrewards.com/" TargetMode="Externa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1.png"/><Relationship Id="rId22" Type="http://schemas.openxmlformats.org/officeDocument/2006/relationships/image" Target="media/image12.jpeg"/><Relationship Id="rId27" Type="http://schemas.openxmlformats.org/officeDocument/2006/relationships/theme" Target="theme/theme1.xml"/></Relationships>
</file>

<file path=word/theme/_rels/theme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400" b="0" i="0" u="none" strike="noStrike" cap="none" spc="0" normalizeH="0" baseline="0">
            <a:ln>
              <a:noFill/>
            </a:ln>
            <a:solidFill>
              <a:srgbClr val="000000"/>
            </a:solidFill>
            <a:effectLst/>
            <a:uFillTx/>
            <a:latin typeface="Baskerville"/>
            <a:ea typeface="Baskerville"/>
            <a:cs typeface="Baskerville"/>
            <a:sym typeface="Baskervill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893</Words>
  <Characters>5095</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Staff</cp:lastModifiedBy>
  <cp:revision>2</cp:revision>
  <dcterms:created xsi:type="dcterms:W3CDTF">2019-09-06T14:21:00Z</dcterms:created>
  <dcterms:modified xsi:type="dcterms:W3CDTF">2019-09-06T14:21:00Z</dcterms:modified>
</cp:coreProperties>
</file>